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E36" w:rsidRPr="00126E36" w:rsidRDefault="00126E36" w:rsidP="00126E36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126E36">
        <w:rPr>
          <w:rFonts w:ascii="Times New Roman" w:hAnsi="Times New Roman" w:cs="Times New Roman"/>
          <w:b/>
          <w:sz w:val="24"/>
          <w:szCs w:val="24"/>
        </w:rPr>
        <w:t>Лекция №8</w:t>
      </w:r>
    </w:p>
    <w:p w:rsidR="00233918" w:rsidRPr="00126E36" w:rsidRDefault="00126E36" w:rsidP="005D767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E36">
        <w:rPr>
          <w:rFonts w:ascii="Times New Roman" w:hAnsi="Times New Roman" w:cs="Times New Roman"/>
          <w:sz w:val="24"/>
          <w:szCs w:val="24"/>
        </w:rPr>
        <w:t>Тема:</w:t>
      </w:r>
      <w:r w:rsidR="003F36E2" w:rsidRPr="00126E36">
        <w:rPr>
          <w:rFonts w:ascii="Times New Roman" w:hAnsi="Times New Roman" w:cs="Times New Roman"/>
          <w:b/>
          <w:sz w:val="24"/>
          <w:szCs w:val="24"/>
        </w:rPr>
        <w:t xml:space="preserve"> Стратегическое планирование. Национальные проекты и государственные программы</w:t>
      </w:r>
    </w:p>
    <w:p w:rsidR="00126E36" w:rsidRPr="00126E36" w:rsidRDefault="00126E36" w:rsidP="005D767B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26E36">
        <w:rPr>
          <w:rFonts w:ascii="Times New Roman" w:hAnsi="Times New Roman" w:cs="Times New Roman"/>
          <w:sz w:val="24"/>
          <w:szCs w:val="24"/>
        </w:rPr>
        <w:t>План:</w:t>
      </w:r>
    </w:p>
    <w:p w:rsidR="00233918" w:rsidRPr="00126E36" w:rsidRDefault="00233918" w:rsidP="00126E36">
      <w:pPr>
        <w:pStyle w:val="a7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26E36">
        <w:rPr>
          <w:rFonts w:ascii="Times New Roman" w:hAnsi="Times New Roman" w:cs="Times New Roman"/>
          <w:sz w:val="24"/>
          <w:szCs w:val="24"/>
        </w:rPr>
        <w:t>Федеральные органы исполнительной власти и органы исполнительной власти субъектов Российской Федерации</w:t>
      </w:r>
      <w:r w:rsidR="00126E36" w:rsidRPr="00126E36">
        <w:rPr>
          <w:rFonts w:ascii="Times New Roman" w:hAnsi="Times New Roman" w:cs="Times New Roman"/>
          <w:sz w:val="24"/>
          <w:szCs w:val="24"/>
        </w:rPr>
        <w:t>.</w:t>
      </w:r>
    </w:p>
    <w:p w:rsidR="00333E60" w:rsidRPr="00126E36" w:rsidRDefault="00233918" w:rsidP="00126E36">
      <w:pPr>
        <w:pStyle w:val="a7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26E36">
        <w:rPr>
          <w:rFonts w:ascii="Times New Roman" w:hAnsi="Times New Roman" w:cs="Times New Roman"/>
          <w:sz w:val="24"/>
          <w:szCs w:val="24"/>
        </w:rPr>
        <w:t>Стратегическое планирование как способ управления экономическим и социальным развитием Российской Федерации</w:t>
      </w:r>
      <w:r w:rsidR="00126E36" w:rsidRPr="00126E36">
        <w:rPr>
          <w:rFonts w:ascii="Times New Roman" w:hAnsi="Times New Roman" w:cs="Times New Roman"/>
          <w:sz w:val="24"/>
          <w:szCs w:val="24"/>
        </w:rPr>
        <w:t>.</w:t>
      </w:r>
    </w:p>
    <w:p w:rsidR="002E033D" w:rsidRPr="00126E36" w:rsidRDefault="002E033D" w:rsidP="00126E36">
      <w:pPr>
        <w:pStyle w:val="a7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26E36">
        <w:rPr>
          <w:rFonts w:ascii="Times New Roman" w:hAnsi="Times New Roman" w:cs="Times New Roman"/>
          <w:sz w:val="24"/>
          <w:szCs w:val="24"/>
        </w:rPr>
        <w:t>Основные национальные программы и национальные проекты Россий</w:t>
      </w:r>
      <w:r w:rsidR="00126E36" w:rsidRPr="00126E36">
        <w:rPr>
          <w:rFonts w:ascii="Times New Roman" w:hAnsi="Times New Roman" w:cs="Times New Roman"/>
          <w:sz w:val="24"/>
          <w:szCs w:val="24"/>
        </w:rPr>
        <w:t>ской Федерации на ближайший год.</w:t>
      </w: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Организация</w:t>
      </w:r>
      <w:r w:rsidRPr="00126E36">
        <w:rPr>
          <w:rFonts w:ascii="Times New Roman" w:eastAsia="Times New Roman" w:hAnsi="Times New Roman" w:cs="Times New Roman"/>
          <w:b/>
          <w:bCs/>
          <w:i/>
          <w:iCs/>
          <w:spacing w:val="-1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государственного</w:t>
      </w:r>
      <w:r w:rsidRPr="00126E36">
        <w:rPr>
          <w:rFonts w:ascii="Times New Roman" w:eastAsia="Times New Roman" w:hAnsi="Times New Roman" w:cs="Times New Roman"/>
          <w:b/>
          <w:bCs/>
          <w:i/>
          <w:iCs/>
          <w:spacing w:val="-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управления</w:t>
      </w:r>
      <w:r w:rsidRPr="00126E36">
        <w:rPr>
          <w:rFonts w:ascii="Times New Roman" w:eastAsia="Times New Roman" w:hAnsi="Times New Roman" w:cs="Times New Roman"/>
          <w:b/>
          <w:bCs/>
          <w:i/>
          <w:iCs/>
          <w:spacing w:val="-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</w:t>
      </w:r>
      <w:r w:rsidRPr="00126E36">
        <w:rPr>
          <w:rFonts w:ascii="Times New Roman" w:eastAsia="Times New Roman" w:hAnsi="Times New Roman" w:cs="Times New Roman"/>
          <w:b/>
          <w:bCs/>
          <w:i/>
          <w:iCs/>
          <w:spacing w:val="-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Российской</w:t>
      </w:r>
      <w:r w:rsidRPr="00126E36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>Федерации</w:t>
      </w: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26E3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общим</w:t>
      </w:r>
      <w:r w:rsidRPr="00126E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принципам</w:t>
      </w:r>
      <w:r w:rsidRPr="00126E3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126E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аппарата</w:t>
      </w:r>
      <w:r w:rsidRPr="00126E3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26E3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126E3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относят:</w:t>
      </w:r>
    </w:p>
    <w:p w:rsidR="00CA4083" w:rsidRPr="00126E36" w:rsidRDefault="00CA4083" w:rsidP="005D767B">
      <w:pPr>
        <w:widowControl w:val="0"/>
        <w:numPr>
          <w:ilvl w:val="0"/>
          <w:numId w:val="4"/>
        </w:numPr>
        <w:tabs>
          <w:tab w:val="left" w:pos="1577"/>
          <w:tab w:val="left" w:pos="1578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принцип народовластия, согласно Конституции Российской Федерации,</w:t>
      </w:r>
      <w:r w:rsidRPr="00126E3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«народ</w:t>
      </w:r>
      <w:r w:rsidRPr="00126E3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осуществляет</w:t>
      </w:r>
      <w:r w:rsidRPr="00126E3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126E3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власть</w:t>
      </w:r>
      <w:r w:rsidRPr="00126E3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непосредственно,</w:t>
      </w:r>
      <w:r w:rsidRPr="00126E3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26E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126E3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через органы государственной власти и органы местного самоуправ</w:t>
      </w:r>
      <w:bookmarkStart w:id="0" w:name="_GoBack"/>
      <w:bookmarkEnd w:id="0"/>
      <w:r w:rsidRPr="00126E36">
        <w:rPr>
          <w:rFonts w:ascii="Times New Roman" w:eastAsia="Times New Roman" w:hAnsi="Times New Roman" w:cs="Times New Roman"/>
          <w:sz w:val="24"/>
          <w:szCs w:val="24"/>
        </w:rPr>
        <w:t>ления»;</w:t>
      </w:r>
    </w:p>
    <w:p w:rsidR="00CA4083" w:rsidRPr="00126E36" w:rsidRDefault="00CA4083" w:rsidP="005D767B">
      <w:pPr>
        <w:widowControl w:val="0"/>
        <w:numPr>
          <w:ilvl w:val="0"/>
          <w:numId w:val="4"/>
        </w:numPr>
        <w:tabs>
          <w:tab w:val="left" w:pos="1577"/>
          <w:tab w:val="left" w:pos="1578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принцип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разделения</w:t>
      </w:r>
      <w:r w:rsidRPr="00126E3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властей,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r w:rsidRPr="00126E3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которому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«государственная власть в Российской Федерации осуществляется на основе разделения на законодательную, исполнительную и судебную. Органы законодательной, исполнительной и судебной власти самостоятельны»;</w:t>
      </w:r>
    </w:p>
    <w:p w:rsidR="00CA4083" w:rsidRPr="00126E36" w:rsidRDefault="00CA4083" w:rsidP="005D767B">
      <w:pPr>
        <w:widowControl w:val="0"/>
        <w:numPr>
          <w:ilvl w:val="0"/>
          <w:numId w:val="4"/>
        </w:numPr>
        <w:tabs>
          <w:tab w:val="left" w:pos="1577"/>
          <w:tab w:val="left" w:pos="1578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гласность, что предусматривает право на получение информации, по Конституции Российской Федерации: «Органы государственной власти и органы местного самоуправления обязаны обеспечить каждому возможность ознакомления с документами и материалами, непосредственно затрагивающими его права и свободы»;</w:t>
      </w:r>
    </w:p>
    <w:p w:rsidR="00CA4083" w:rsidRPr="00126E36" w:rsidRDefault="00CA4083" w:rsidP="005D767B">
      <w:pPr>
        <w:widowControl w:val="0"/>
        <w:numPr>
          <w:ilvl w:val="0"/>
          <w:numId w:val="4"/>
        </w:numPr>
        <w:tabs>
          <w:tab w:val="left" w:pos="1577"/>
          <w:tab w:val="left" w:pos="1578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уважение достоинства личности: «ничто не может быть основанием для его умаления; никто не должен подвергаться пыткам, насилию, другому жестокому или унижающему человеческое достоинство обращению</w:t>
      </w:r>
      <w:r w:rsidRPr="00126E3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наказанию;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никто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126E3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126E3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126E3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126E3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добровольного согласия подвергнут медицинским, научным или иным опытам»;</w:t>
      </w:r>
    </w:p>
    <w:p w:rsidR="00CA4083" w:rsidRPr="00126E36" w:rsidRDefault="00CA4083" w:rsidP="005D767B">
      <w:pPr>
        <w:widowControl w:val="0"/>
        <w:numPr>
          <w:ilvl w:val="0"/>
          <w:numId w:val="4"/>
        </w:numPr>
        <w:tabs>
          <w:tab w:val="left" w:pos="1577"/>
          <w:tab w:val="left" w:pos="1578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законность, сущность которой заключается в соблюдении всеми органами</w:t>
      </w:r>
      <w:r w:rsidRPr="00126E36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126E36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126E36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органами</w:t>
      </w:r>
      <w:r w:rsidRPr="00126E36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126E36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 w:rsidR="00912CDC" w:rsidRPr="00126E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должностными лицами, гражданами и их объединениями обязанности соблюдать Конституцию и законы Российской Федерации;</w:t>
      </w:r>
    </w:p>
    <w:p w:rsidR="00CA4083" w:rsidRPr="00126E36" w:rsidRDefault="00CA4083" w:rsidP="005D767B">
      <w:pPr>
        <w:widowControl w:val="0"/>
        <w:numPr>
          <w:ilvl w:val="0"/>
          <w:numId w:val="4"/>
        </w:numPr>
        <w:tabs>
          <w:tab w:val="left" w:pos="1577"/>
          <w:tab w:val="left" w:pos="1578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гуманизм, который означает признание человека, его прав и свобод высшей ценностью: «Признание, соблюдение и защита прав и свобод человека и гражданина – обязанность государства».</w:t>
      </w: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Среди других принципов называются федерализм, централизм, национальное равноправие, профессионализм, равный доступ к государственной службе, сочетание коллегиальности и единоначалия.</w:t>
      </w: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Государственные</w:t>
      </w:r>
      <w:r w:rsidRPr="00126E36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органы</w:t>
      </w:r>
      <w:r w:rsidRPr="00126E36"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126E3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126E3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структурно</w:t>
      </w:r>
      <w:r w:rsidRPr="00126E3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обособленные</w:t>
      </w:r>
      <w:r w:rsidRPr="00126E3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26E3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юридически оформленные части государственного аппарата, обладающие самостоятельностью для выполнения возложенных на них государственных функций. Признаки государственного органа: 1) закрепление компетенции и наличие властных полномочий для ее осуществления, то есть право издавать обязательные правовые акты и давать обязательные предписания; 2) структурная</w:t>
      </w:r>
      <w:r w:rsidRPr="00126E3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обособленность</w:t>
      </w:r>
      <w:r w:rsidRPr="00126E3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26E3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виде</w:t>
      </w:r>
      <w:r w:rsidRPr="00126E3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самостоятельной</w:t>
      </w:r>
      <w:r w:rsidRPr="00126E3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организации;</w:t>
      </w:r>
      <w:r w:rsidRPr="00126E3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126E3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наличие постоянного персонала, государственных служащих; 4) материально- финансовое обеспечение деятельности органа.</w:t>
      </w: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 xml:space="preserve">Аппарат государства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– это система государственных органов, взаимосвязанных общими принципами, наделенных властными полномочиями с целью решения задач и осуществления функций на определенных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этапах</w:t>
      </w:r>
      <w:r w:rsidRPr="00126E3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исторического</w:t>
      </w:r>
      <w:r w:rsidRPr="00126E3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развития.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26E3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нашей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стране</w:t>
      </w:r>
      <w:r w:rsidRPr="00126E3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он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 xml:space="preserve">построен и действует на основе принципов народовластия, верховенства Конституции и законов, федерализма, разделения властей; закрепленные в Конституции принципы децентрализации и деконцентрации реализуются в Российской Федерации в ограниченном виде с учетом принципа федерализма. Например, ФКЗ «О Правительстве Российской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lastRenderedPageBreak/>
        <w:t>Федерации» 2020 г. закрепляет основные принципы деятельности федерального правительства, ФКЗ «О судебной системе Российской Федерации» 1996 г. устанавливает принципы осуществления судебной власти и т. д.</w:t>
      </w: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Государственный аппарат или механизм государства в узком смысле слова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осуществляет</w:t>
      </w:r>
      <w:r w:rsidRPr="00126E3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126E3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126E3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формах: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неправовой</w:t>
      </w:r>
      <w:r w:rsidRPr="00126E3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правовой. К неправовым формам относятся организационная, технико-исполнительная, информационная деятельность, к правовым – правотворческая, правоисполнительная, правоохранительная и правозащитная деятельность.</w:t>
      </w: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Внутри</w:t>
      </w:r>
      <w:r w:rsidRPr="00126E3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126E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аппарата</w:t>
      </w:r>
      <w:r w:rsidRPr="00126E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126E3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126E3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126E3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органов:</w:t>
      </w:r>
    </w:p>
    <w:p w:rsidR="00CA4083" w:rsidRPr="00126E36" w:rsidRDefault="00CA4083" w:rsidP="005D767B">
      <w:pPr>
        <w:widowControl w:val="0"/>
        <w:numPr>
          <w:ilvl w:val="0"/>
          <w:numId w:val="3"/>
        </w:numPr>
        <w:tabs>
          <w:tab w:val="left" w:pos="1175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Президент</w:t>
      </w:r>
      <w:r w:rsidRPr="00126E3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126E3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126E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126E3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глава</w:t>
      </w:r>
      <w:r w:rsidRPr="00126E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государства;</w:t>
      </w:r>
    </w:p>
    <w:p w:rsidR="00CA4083" w:rsidRPr="00126E36" w:rsidRDefault="00CA4083" w:rsidP="005D767B">
      <w:pPr>
        <w:widowControl w:val="0"/>
        <w:numPr>
          <w:ilvl w:val="0"/>
          <w:numId w:val="3"/>
        </w:numPr>
        <w:tabs>
          <w:tab w:val="left" w:pos="1350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конституционные органы законодательной, исполнительной и судебной власти. Это как бы первичные органы государственной власти, статус которых установлен в Конституции Российской Федерации, конституциях и уставах ее субъектов;</w:t>
      </w:r>
    </w:p>
    <w:p w:rsidR="00CA4083" w:rsidRPr="00126E36" w:rsidRDefault="00CA4083" w:rsidP="005D767B">
      <w:pPr>
        <w:widowControl w:val="0"/>
        <w:numPr>
          <w:ilvl w:val="0"/>
          <w:numId w:val="3"/>
        </w:numPr>
        <w:tabs>
          <w:tab w:val="left" w:pos="126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государственные органы, образуемые вышеназванными органами государственной власти;</w:t>
      </w:r>
    </w:p>
    <w:p w:rsidR="000A06E1" w:rsidRPr="00126E36" w:rsidRDefault="00CA4083" w:rsidP="005D767B">
      <w:pPr>
        <w:widowControl w:val="0"/>
        <w:numPr>
          <w:ilvl w:val="0"/>
          <w:numId w:val="3"/>
        </w:numPr>
        <w:tabs>
          <w:tab w:val="left" w:pos="1580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обслуживающие государственные структуры, например Администрация Президента Российской Федерации.</w:t>
      </w:r>
    </w:p>
    <w:p w:rsidR="00CA4083" w:rsidRPr="00126E36" w:rsidRDefault="00CA4083" w:rsidP="000A06E1">
      <w:pPr>
        <w:widowControl w:val="0"/>
        <w:tabs>
          <w:tab w:val="left" w:pos="1580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Отечественные конституции всегда закрепляли систему органов государства, основы управления государственными органами, государственные</w:t>
      </w:r>
      <w:r w:rsidRPr="00126E36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планы</w:t>
      </w:r>
      <w:r w:rsidRPr="00126E36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26E36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бюджеты.</w:t>
      </w:r>
      <w:r w:rsidRPr="00126E3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26E36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действующей</w:t>
      </w:r>
      <w:r w:rsidRPr="00126E36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Конституции</w:t>
      </w:r>
      <w:r w:rsidRPr="00126E3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Российской Федерации установлены основы организации государства, принципы осуществления государственной власти, компетенция федеральных государственных органов, порядок введения налогов, управления государственной собственностью, утверждения и исполнения бюджета, федеральных программ. В конституциях и уставах субъектов Российской Федерации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регулируются</w:t>
      </w:r>
      <w:r w:rsidRPr="00126E3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вопросы</w:t>
      </w:r>
      <w:r w:rsidRPr="00126E3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126E3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власти,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126E3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финансов,</w:t>
      </w:r>
      <w:r w:rsidRPr="00126E36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бюджета и налогов. В конституциях иностранных государств чаще содержатся нормативные характеристики государства, власти и видов государственных органов (органы законодательной, исполнительной и судебной власти, институт президента и монарха и т. п.).</w:t>
      </w: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 xml:space="preserve">Президент страны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является главой государства и гарантом Конституции. Согласно Конституции Российской Федерации, Президент обеспечивает государственную целостность и согласованное функционирование органов государственной власти. Институт Президента Российской Федерации находится над властями и взаимодействует с каждой из них в соответствии с Конституцией и законодательством. Объем полномочий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президента</w:t>
      </w:r>
      <w:r w:rsidRPr="00126E36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максимально</w:t>
      </w:r>
      <w:r w:rsidRPr="00126E3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широк</w:t>
      </w:r>
      <w:r w:rsidRPr="00126E36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26E36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США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26E36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Франции</w:t>
      </w:r>
      <w:r w:rsidRPr="00126E3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26E3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значительно уже в Федеративной Республике Германия.</w:t>
      </w: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 xml:space="preserve">Разделение власти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 xml:space="preserve">на три ветви – общепризнанная концепция и конституционный принцип устройства государства.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 xml:space="preserve">Законодательная власть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означает функционирование представительных и законодательных органов, строго регламентированный законодательный процесс, отношения депутатов и избирателей, систему выборов. Ее ядром выступают парламенты. В России Федеральное собрание состоит из двух палат – Государственной думы и Совета Федерации. Государственная дума собирается на сессии — весеннюю и осеннюю.</w:t>
      </w: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Во время сессии Государственной думы проводятся заседания палаты, Совета Государственной думы, комитетов и комиссий, парламентские слушания, работа депутатов в комитетах и комиссиях, во фракциях и в депутатских группах, а также с избирателями. В субъектах Российской Федерации действуют свои законодательные органы – Государственное собрание, Государственная дума, Собрание депутатов, Народное собрание, Хурал, Парламент и др.</w:t>
      </w: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Всякий законодательный орган является одновременно представительным, но не всякий представительный орган может выступать в качестве законодательного, например созванное конституционное совещание может быть признано представительным органом, но не законодательным.</w:t>
      </w: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Исполнительная власть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всегда находится в центре общественной жизни. Она осуществляет государственное управление и регулирование, обеспечивает</w:t>
      </w:r>
      <w:r w:rsidRPr="00126E3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права</w:t>
      </w:r>
      <w:r w:rsidRPr="00126E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26E3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интересы</w:t>
      </w:r>
      <w:r w:rsidRPr="00126E3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граждан,</w:t>
      </w:r>
      <w:r w:rsidRPr="00126E3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оперативно</w:t>
      </w:r>
      <w:r w:rsidRPr="00126E3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решает</w:t>
      </w:r>
      <w:r w:rsidRPr="00126E3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государственные дела,</w:t>
      </w:r>
      <w:r w:rsidRPr="00126E3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исполняет</w:t>
      </w:r>
      <w:r w:rsidRPr="00126E3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законы.</w:t>
      </w:r>
      <w:r w:rsidRPr="00126E3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Исполнительная</w:t>
      </w:r>
      <w:r w:rsidRPr="00126E3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власть</w:t>
      </w:r>
      <w:r w:rsidRPr="00126E36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призвана</w:t>
      </w:r>
      <w:r w:rsidRPr="00126E3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обеспечивать</w:t>
      </w:r>
      <w:r w:rsidR="00113DE4"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 xml:space="preserve">повседневное управление государственными делами на высоком профессиональном уровне, а также исполнение законов. Термины «органы государственного управления» и «исполнительная власть» нельзя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отождествлять.</w:t>
      </w: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По Конституции Российской Федерации федеральные органы исполнительной власти и органы исполнительной власти субъектов Российской Федерации образуют единую систему исполнительной власти. Система исполнительной органов менялась в связи с социально- экономическими преобразованиями. Новые регулятивные функции управления привели к созданию органов по управлению госимуществом, налоговых и таможенных органов. Исполнительные органы больше взаимодействуют с инфраструктурой экономики (партнерство с банками, фондами, предпринимательством, акционерными обществами). От органов исполнительной власти зависит эффективность управления государственными делами.</w:t>
      </w: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 xml:space="preserve">Судебная власть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включает систему судебных органов, статус судей, принципы правосудия, виды судопроизводства (ФКЗ «О Конституционном Суде Российской Федерации» 1994 г., ФКЗ «О судебной системе Российской Федерации»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1996</w:t>
      </w:r>
      <w:r w:rsidRPr="00126E3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г.,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ФКЗ</w:t>
      </w:r>
      <w:r w:rsidRPr="00126E36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126E36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Верховном</w:t>
      </w:r>
      <w:r w:rsidRPr="00126E3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Суде</w:t>
      </w:r>
      <w:r w:rsidRPr="00126E3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126E36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Федерации»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2014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г., ФКЗ «О судах общей юрисдикции в Российской Федерации» 2011 г., ФЗ «Об обеспечении доступа к информации о деятельности судов в Российской Федерации» 2008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г. и др.). Судебные органы (конституционные, обычные, военные, арбитражные суды) призваны осуществлять правосудие, рассматривать имущественные споры физических и юридических лиц, обеспечивать защиту прав и свобод человека и гражданина.</w:t>
      </w: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Контрольно-надзорные органы (прокуратура, органы промышленного надзора, органы надзора по ядерной и радиационной безопасности) призваны следить за соблюдением законности и технологической дисциплины.</w:t>
      </w: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Кроме</w:t>
      </w:r>
      <w:r w:rsidRPr="00126E3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того,</w:t>
      </w:r>
      <w:r w:rsidRPr="00126E3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выделяют</w:t>
      </w:r>
      <w:r w:rsidRPr="00126E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126E3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126E3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126E3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органов:</w:t>
      </w:r>
    </w:p>
    <w:p w:rsidR="00CA4083" w:rsidRPr="00126E36" w:rsidRDefault="00CA4083" w:rsidP="005D767B">
      <w:pPr>
        <w:widowControl w:val="0"/>
        <w:numPr>
          <w:ilvl w:val="0"/>
          <w:numId w:val="2"/>
        </w:numPr>
        <w:tabs>
          <w:tab w:val="left" w:pos="1577"/>
          <w:tab w:val="left" w:pos="1578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по способу принятия решений – коллегиальные органы (Федеральное Собрание Российской Федерации) и единоначальные органы (Президент Российской Федерации, прокуратура Российской Федерации);</w:t>
      </w:r>
    </w:p>
    <w:p w:rsidR="00CA4083" w:rsidRPr="00126E36" w:rsidRDefault="00CA4083" w:rsidP="005D767B">
      <w:pPr>
        <w:widowControl w:val="0"/>
        <w:numPr>
          <w:ilvl w:val="0"/>
          <w:numId w:val="2"/>
        </w:numPr>
        <w:tabs>
          <w:tab w:val="left" w:pos="1577"/>
          <w:tab w:val="left" w:pos="1578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по характеру подчиненности – органы «вертикального» подчинения (например, прокуратура) и органы «двойного» подчинения (например, органы отраслевого управления – министерства, управления);</w:t>
      </w:r>
    </w:p>
    <w:p w:rsidR="00CA4083" w:rsidRPr="00126E36" w:rsidRDefault="00CA4083" w:rsidP="005D767B">
      <w:pPr>
        <w:widowControl w:val="0"/>
        <w:numPr>
          <w:ilvl w:val="0"/>
          <w:numId w:val="2"/>
        </w:numPr>
        <w:tabs>
          <w:tab w:val="left" w:pos="1577"/>
          <w:tab w:val="left" w:pos="1578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по характеру компетенции – органы общей компетенции (например, Правительство Российской Федерации) и специальной компетенции (например, органы внутренних дел);</w:t>
      </w:r>
    </w:p>
    <w:p w:rsidR="00CA4083" w:rsidRPr="00126E36" w:rsidRDefault="00CA4083" w:rsidP="005D767B">
      <w:pPr>
        <w:widowControl w:val="0"/>
        <w:numPr>
          <w:ilvl w:val="0"/>
          <w:numId w:val="2"/>
        </w:numPr>
        <w:tabs>
          <w:tab w:val="left" w:pos="1577"/>
          <w:tab w:val="left" w:pos="1578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по порядку образования – органы, избираемые непосредственно народом (Президент Российской Федерации, Государственная Дума Российской Федерации, законодательные органы субъектов Федерации) и формируемые другими государственными органами (например, Правительство Российской Федерации и пр.);</w:t>
      </w:r>
    </w:p>
    <w:p w:rsidR="0009150F" w:rsidRPr="00126E36" w:rsidRDefault="00CA4083" w:rsidP="005D767B">
      <w:pPr>
        <w:widowControl w:val="0"/>
        <w:numPr>
          <w:ilvl w:val="0"/>
          <w:numId w:val="2"/>
        </w:numPr>
        <w:tabs>
          <w:tab w:val="left" w:pos="1577"/>
          <w:tab w:val="left" w:pos="1578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126E3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иерархии</w:t>
      </w:r>
      <w:r w:rsidRPr="00126E3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126E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центральные,</w:t>
      </w:r>
      <w:r w:rsidRPr="00126E3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республиканские,</w:t>
      </w:r>
      <w:r w:rsidRPr="00126E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местные;</w:t>
      </w:r>
    </w:p>
    <w:p w:rsidR="00CA4083" w:rsidRPr="00126E36" w:rsidRDefault="00CA4083" w:rsidP="005D767B">
      <w:pPr>
        <w:widowControl w:val="0"/>
        <w:numPr>
          <w:ilvl w:val="0"/>
          <w:numId w:val="2"/>
        </w:numPr>
        <w:tabs>
          <w:tab w:val="left" w:pos="1577"/>
          <w:tab w:val="left" w:pos="1578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по правовым формам деятельности – правотворческие, правоприменительные, правоохранительные;</w:t>
      </w:r>
    </w:p>
    <w:p w:rsidR="00CA4083" w:rsidRPr="00126E36" w:rsidRDefault="00CA4083" w:rsidP="005D767B">
      <w:pPr>
        <w:widowControl w:val="0"/>
        <w:numPr>
          <w:ilvl w:val="0"/>
          <w:numId w:val="2"/>
        </w:numPr>
        <w:tabs>
          <w:tab w:val="left" w:pos="1577"/>
          <w:tab w:val="left" w:pos="1578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времени</w:t>
      </w:r>
      <w:r w:rsidRPr="00126E3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функционирования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126E3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органы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постоянные</w:t>
      </w:r>
      <w:r w:rsidRPr="00126E3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временные; временные создаются в чрезвычайных условиях или для осуществления каких-либо крупномасштабных задач.</w:t>
      </w: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Публичные</w:t>
      </w:r>
      <w:r w:rsidRPr="00126E36"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структуры</w:t>
      </w:r>
      <w:r w:rsidRPr="00126E36"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государства:</w:t>
      </w:r>
    </w:p>
    <w:p w:rsidR="00CA4083" w:rsidRPr="00126E36" w:rsidRDefault="00CA4083" w:rsidP="005D767B">
      <w:pPr>
        <w:widowControl w:val="0"/>
        <w:numPr>
          <w:ilvl w:val="0"/>
          <w:numId w:val="1"/>
        </w:numPr>
        <w:tabs>
          <w:tab w:val="left" w:pos="1285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армия, полиция, пограничные войска и пр. Их цель – охрана правопорядка и обеспечение законности и безопасности, обороны страны;</w:t>
      </w:r>
    </w:p>
    <w:p w:rsidR="00CA4083" w:rsidRPr="00126E36" w:rsidRDefault="00CA4083" w:rsidP="005D767B">
      <w:pPr>
        <w:widowControl w:val="0"/>
        <w:numPr>
          <w:ilvl w:val="0"/>
          <w:numId w:val="1"/>
        </w:numPr>
        <w:tabs>
          <w:tab w:val="left" w:pos="1237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 xml:space="preserve">публичные службы, оказывающие общественные услуги: системы телефонной, электронной связи; транспортные системы; энергетические системы; системы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lastRenderedPageBreak/>
        <w:t>жизнеобеспечения населения;</w:t>
      </w:r>
    </w:p>
    <w:p w:rsidR="00CA4083" w:rsidRPr="00126E36" w:rsidRDefault="00CA4083" w:rsidP="005D767B">
      <w:pPr>
        <w:widowControl w:val="0"/>
        <w:numPr>
          <w:ilvl w:val="0"/>
          <w:numId w:val="1"/>
        </w:numPr>
        <w:tabs>
          <w:tab w:val="left" w:pos="1218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государственные корпорации типа Газпрома, сочетающие функции самостоятельных хозяйствующих субъектов и государственного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регулирования.</w:t>
      </w: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Данные</w:t>
      </w:r>
      <w:r w:rsidRPr="00126E3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службы</w:t>
      </w:r>
      <w:r w:rsidRPr="00126E3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26E3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корпорации</w:t>
      </w:r>
      <w:r w:rsidRPr="00126E3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основном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находятся</w:t>
      </w:r>
      <w:r w:rsidRPr="00126E3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государственной и муниципальной собственности, что облегчает их использование в общественных интересах.</w:t>
      </w: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Структура государственных органов динамична и зависит от внутренних и внешних факторов, в частности связанных с необходимостью модернизации социально-экономической, политической и правовой систем, процессами глобализации, внешнеполитической обстановкой и иными моментами. Например, в 2016 г. принят Федеральный закон № 226-ФЗ «О войсках национальной гвардии Российской Федерации», который регламентирует задачи войск национальной гвардии, правовую основу деятельности войск национальной гвардии, принципы деятельности войск национальной гвардии, общий состав войск национальной гвардии и др.</w:t>
      </w: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 xml:space="preserve">Процедуры принятия государственных решений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– принимаются на разных уровнях. Их виды: а) процедуры выборов, референдума и народных собраний, когда прямое волеизъявление граждан служит непосредственным источником решений; б) процедуры самостоятельного принятия решений каждым государственным органом с использованием правил; в) совместное принятие</w:t>
      </w:r>
      <w:r w:rsidRPr="00126E3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126E3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несколькими</w:t>
      </w:r>
      <w:r w:rsidRPr="00126E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субъектами</w:t>
      </w:r>
      <w:r w:rsidRPr="00126E3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права;</w:t>
      </w:r>
      <w:r w:rsidRPr="00126E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26E3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согласованное</w:t>
      </w:r>
      <w:r w:rsidRPr="00126E3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принятие решений (в рамках бюджетного процесса); д) принятие решений в соответствии с принципами и нормами международного права, актами межгосударственных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объединений</w:t>
      </w:r>
      <w:r w:rsidRPr="00126E3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типа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СНГ,</w:t>
      </w:r>
      <w:r w:rsidRPr="00126E3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Союзного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государства</w:t>
      </w:r>
      <w:r w:rsidRPr="00126E3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Беларуси и России. В 2020 г. в законодательстве Российской Федерации уточнено, что требования международного законодательства и договоров, а также решения международных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органов</w:t>
      </w:r>
      <w:r w:rsidRPr="00126E3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могут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действовать</w:t>
      </w:r>
      <w:r w:rsidRPr="00126E3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126E3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126E3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той части,</w:t>
      </w:r>
      <w:r w:rsidRPr="00126E3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26E3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126E3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126E3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126E3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влекут</w:t>
      </w:r>
      <w:r w:rsidRPr="00126E3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126E3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собой</w:t>
      </w:r>
      <w:r w:rsidRPr="00126E3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ограничения</w:t>
      </w:r>
      <w:r w:rsidRPr="00126E3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Pr="00126E3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26E3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свобод</w:t>
      </w:r>
      <w:r w:rsidRPr="00126E3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126E3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и гражданина, не противоречат Конституции Российской Федерации.</w:t>
      </w:r>
    </w:p>
    <w:p w:rsidR="008A58EF" w:rsidRPr="00126E36" w:rsidRDefault="00CA4083" w:rsidP="005D767B">
      <w:pPr>
        <w:widowControl w:val="0"/>
        <w:numPr>
          <w:ilvl w:val="1"/>
          <w:numId w:val="1"/>
        </w:numPr>
        <w:tabs>
          <w:tab w:val="left" w:pos="1578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Для знакомства с деятельностью СНГ – Содружества Независимых</w:t>
      </w:r>
      <w:r w:rsidRPr="00126E36">
        <w:rPr>
          <w:rFonts w:ascii="Times New Roman" w:eastAsia="Times New Roman" w:hAnsi="Times New Roman" w:cs="Times New Roman"/>
          <w:i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Государств,</w:t>
      </w:r>
      <w:r w:rsidRPr="00126E36">
        <w:rPr>
          <w:rFonts w:ascii="Times New Roman" w:eastAsia="Times New Roman" w:hAnsi="Times New Roman" w:cs="Times New Roman"/>
          <w:i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созданного</w:t>
      </w:r>
      <w:r w:rsidRPr="00126E36">
        <w:rPr>
          <w:rFonts w:ascii="Times New Roman" w:eastAsia="Times New Roman" w:hAnsi="Times New Roman" w:cs="Times New Roman"/>
          <w:i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126E36">
        <w:rPr>
          <w:rFonts w:ascii="Times New Roman" w:eastAsia="Times New Roman" w:hAnsi="Times New Roman" w:cs="Times New Roman"/>
          <w:i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1991</w:t>
      </w:r>
      <w:r w:rsidRPr="00126E36">
        <w:rPr>
          <w:rFonts w:ascii="Times New Roman" w:eastAsia="Times New Roman" w:hAnsi="Times New Roman" w:cs="Times New Roman"/>
          <w:i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г.,</w:t>
      </w:r>
      <w:r w:rsidRPr="00126E36">
        <w:rPr>
          <w:rFonts w:ascii="Times New Roman" w:eastAsia="Times New Roman" w:hAnsi="Times New Roman" w:cs="Times New Roman"/>
          <w:i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рекомендуем</w:t>
      </w:r>
      <w:r w:rsidRPr="00126E36">
        <w:rPr>
          <w:rFonts w:ascii="Times New Roman" w:eastAsia="Times New Roman" w:hAnsi="Times New Roman" w:cs="Times New Roman"/>
          <w:i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обратиться</w:t>
      </w:r>
      <w:r w:rsidRPr="00126E36">
        <w:rPr>
          <w:rFonts w:ascii="Times New Roman" w:eastAsia="Times New Roman" w:hAnsi="Times New Roman" w:cs="Times New Roman"/>
          <w:i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к</w:t>
      </w:r>
      <w:r w:rsidRPr="00126E36">
        <w:rPr>
          <w:rFonts w:ascii="Times New Roman" w:eastAsia="Times New Roman" w:hAnsi="Times New Roman" w:cs="Times New Roman"/>
          <w:i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его интернет-порталу e-cis.info.</w:t>
      </w:r>
    </w:p>
    <w:p w:rsidR="00CA4083" w:rsidRPr="00126E36" w:rsidRDefault="00CA4083" w:rsidP="005D767B">
      <w:pPr>
        <w:widowControl w:val="0"/>
        <w:numPr>
          <w:ilvl w:val="1"/>
          <w:numId w:val="1"/>
        </w:numPr>
        <w:tabs>
          <w:tab w:val="left" w:pos="1578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О задачах и деятельности Союзного государства Беларуси и России рассказывает Информационно-аналитический портал Союзного государства soyuz.by.</w:t>
      </w: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 xml:space="preserve">Деятельность государственных органов и публичных служб и корпораций, принятие и реализация государственных решений невозможны без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ресурсного обеспечения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 xml:space="preserve">. Это управление государственной собственностью; регулирование бюджетно-налоговых отношений; использование природных ресурсов; материально-техническое обеспечение; режимы использования людских ресурсов (законодательство о труде,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занятости).</w:t>
      </w: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Стратегическое</w:t>
      </w:r>
      <w:r w:rsidRPr="00126E36">
        <w:rPr>
          <w:rFonts w:ascii="Times New Roman" w:eastAsia="Times New Roman" w:hAnsi="Times New Roman" w:cs="Times New Roman"/>
          <w:b/>
          <w:bCs/>
          <w:i/>
          <w:iCs/>
          <w:spacing w:val="-12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>планирование</w:t>
      </w: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Национальные</w:t>
      </w:r>
      <w:r w:rsidRPr="00126E36"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цели</w:t>
      </w:r>
      <w:r w:rsidRPr="00126E36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России</w:t>
      </w:r>
      <w:r w:rsidRPr="00126E36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126E36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гаранты</w:t>
      </w:r>
      <w:r w:rsidRPr="00126E36"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их</w:t>
      </w:r>
      <w:r w:rsidRPr="00126E36"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 xml:space="preserve">реализации: человек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– гарант развития и прогресса;</w:t>
      </w: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семья</w:t>
      </w:r>
      <w:r w:rsidRPr="00126E36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126E3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гарант</w:t>
      </w:r>
      <w:r w:rsidRPr="00126E3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126E3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нации</w:t>
      </w:r>
      <w:r w:rsidRPr="00126E3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(за</w:t>
      </w:r>
      <w:r w:rsidRPr="00126E3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счет</w:t>
      </w:r>
      <w:r w:rsidRPr="00126E3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рождения</w:t>
      </w:r>
      <w:r w:rsidRPr="00126E3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26E3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воспитания);</w:t>
      </w: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общество</w:t>
      </w:r>
      <w:r w:rsidRPr="00126E36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126E3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гарант</w:t>
      </w:r>
      <w:r w:rsidRPr="00126E3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этических</w:t>
      </w:r>
      <w:r w:rsidRPr="00126E3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126E3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26E3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ценностей;</w:t>
      </w: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 xml:space="preserve">страна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– гарант возможностей и ресурсов для развития (от природных ресурсов до культурных традиций);</w:t>
      </w: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государство</w:t>
      </w:r>
      <w:r w:rsidRPr="00126E36"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126E3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гарант</w:t>
      </w:r>
      <w:r w:rsidRPr="00126E3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безопасности.</w:t>
      </w: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Национальные проекты и государственные программы являются формой стратегического планирования в современных условиях. Общая стратегическая цель всей работы – сохранение и развитие России как государства-цивилизации. Стратегическое планирование обеспечивает устойчивое</w:t>
      </w:r>
      <w:r w:rsidRPr="00126E3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долгосрочное</w:t>
      </w:r>
      <w:r w:rsidRPr="00126E36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126E36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126E3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26E3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отвечает</w:t>
      </w:r>
      <w:r w:rsidRPr="00126E36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потребностям</w:t>
      </w:r>
      <w:r w:rsidRPr="00126E36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общества. Реализация национальных проектов и государственных программ – основа благосостояния, суверенитета и национальной безопасности страны.</w:t>
      </w: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126E3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стратегического</w:t>
      </w:r>
      <w:r w:rsidRPr="00126E3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планирования</w:t>
      </w:r>
      <w:r w:rsidRPr="00126E3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позволяет:</w:t>
      </w:r>
    </w:p>
    <w:p w:rsidR="00CA4083" w:rsidRPr="00126E36" w:rsidRDefault="00CA4083" w:rsidP="005D767B">
      <w:pPr>
        <w:widowControl w:val="0"/>
        <w:numPr>
          <w:ilvl w:val="0"/>
          <w:numId w:val="6"/>
        </w:numPr>
        <w:tabs>
          <w:tab w:val="left" w:pos="1115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 xml:space="preserve">повысить осведомленность студентов о национальных проектах и государственных программах Российской Федерации для построения индивидуальной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lastRenderedPageBreak/>
        <w:t>жизненной траектории;</w:t>
      </w:r>
    </w:p>
    <w:p w:rsidR="00B57276" w:rsidRPr="00126E36" w:rsidRDefault="00CA4083" w:rsidP="005D767B">
      <w:pPr>
        <w:widowControl w:val="0"/>
        <w:numPr>
          <w:ilvl w:val="0"/>
          <w:numId w:val="6"/>
        </w:numPr>
        <w:tabs>
          <w:tab w:val="left" w:pos="1089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расширить представление обучающихся о планировании в целом и содержании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национальных</w:t>
      </w:r>
      <w:r w:rsidRPr="00126E3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26E3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126E3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программ</w:t>
      </w:r>
      <w:r w:rsidRPr="00126E3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 xml:space="preserve">Российской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Федерации;</w:t>
      </w:r>
    </w:p>
    <w:p w:rsidR="00CA4083" w:rsidRPr="00126E36" w:rsidRDefault="00CA4083" w:rsidP="005D767B">
      <w:pPr>
        <w:widowControl w:val="0"/>
        <w:numPr>
          <w:ilvl w:val="0"/>
          <w:numId w:val="6"/>
        </w:numPr>
        <w:tabs>
          <w:tab w:val="left" w:pos="1089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привить обучающимся осознание важности стратегического планирования для будущего развития России;</w:t>
      </w:r>
    </w:p>
    <w:p w:rsidR="00CA4083" w:rsidRPr="00126E36" w:rsidRDefault="00CA4083" w:rsidP="005D767B">
      <w:pPr>
        <w:widowControl w:val="0"/>
        <w:numPr>
          <w:ilvl w:val="0"/>
          <w:numId w:val="6"/>
        </w:numPr>
        <w:tabs>
          <w:tab w:val="left" w:pos="1175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развивать у студентов навыки анализа нормативных правовых документов и работы с информационными ресурсами.</w:t>
      </w:r>
    </w:p>
    <w:p w:rsidR="00CA4083" w:rsidRPr="00126E36" w:rsidRDefault="00CA4083" w:rsidP="00ED5F4C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Герои</w:t>
      </w:r>
      <w:r w:rsidRPr="00126E36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и</w:t>
      </w:r>
      <w:r w:rsidRPr="00126E36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примеры:</w:t>
      </w:r>
    </w:p>
    <w:p w:rsidR="00CA4083" w:rsidRPr="00126E36" w:rsidRDefault="00CA4083" w:rsidP="005D767B">
      <w:pPr>
        <w:widowControl w:val="0"/>
        <w:numPr>
          <w:ilvl w:val="0"/>
          <w:numId w:val="6"/>
        </w:numPr>
        <w:tabs>
          <w:tab w:val="left" w:pos="1578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 xml:space="preserve">план ГОЭЛРО (Государственной комиссии по электрификации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России);</w:t>
      </w:r>
    </w:p>
    <w:p w:rsidR="00CA4083" w:rsidRPr="00126E36" w:rsidRDefault="00CA4083" w:rsidP="005D767B">
      <w:pPr>
        <w:widowControl w:val="0"/>
        <w:numPr>
          <w:ilvl w:val="0"/>
          <w:numId w:val="6"/>
        </w:numPr>
        <w:tabs>
          <w:tab w:val="left" w:pos="1578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планирование</w:t>
      </w:r>
      <w:r w:rsidRPr="00126E3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26E3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СССР:</w:t>
      </w:r>
      <w:r w:rsidRPr="00126E3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пятилетние</w:t>
      </w:r>
      <w:r w:rsidRPr="00126E3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планы</w:t>
      </w:r>
      <w:r w:rsidRPr="00126E3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26E3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проекты</w:t>
      </w:r>
      <w:r w:rsidRPr="00126E3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(И.В.</w:t>
      </w:r>
      <w:r w:rsidRPr="00126E3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Сталин, Н.С. Хрущев, А.Н. Косыгин), развитие</w:t>
      </w:r>
      <w:r w:rsidRPr="00126E3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газовой и</w:t>
      </w:r>
      <w:r w:rsidRPr="00126E3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нефтяной промышленности, атомный проект (Л.П. Берия, И.В. Курчатов, Ю.Б. Харитон, А.Д. Сахаров), космическая программа (С.П. Королев, Ю.А. Гагарин);</w:t>
      </w:r>
    </w:p>
    <w:p w:rsidR="00CA4083" w:rsidRPr="00126E36" w:rsidRDefault="00CA4083" w:rsidP="005D767B">
      <w:pPr>
        <w:widowControl w:val="0"/>
        <w:numPr>
          <w:ilvl w:val="0"/>
          <w:numId w:val="6"/>
        </w:numPr>
        <w:tabs>
          <w:tab w:val="left" w:pos="1578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Н.Н.</w:t>
      </w:r>
      <w:r w:rsidRPr="00126E3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Моисев</w:t>
      </w:r>
      <w:r w:rsidRPr="00126E3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26E3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126E3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стратегического</w:t>
      </w:r>
      <w:r w:rsidRPr="00126E3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планирования</w:t>
      </w:r>
      <w:r w:rsidRPr="00126E36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26E3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начале</w:t>
      </w: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1970-х</w:t>
      </w:r>
      <w:r w:rsidRPr="00126E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гг.</w:t>
      </w:r>
      <w:r w:rsidRPr="00126E3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(климат,</w:t>
      </w:r>
      <w:r w:rsidRPr="00126E3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биосфера,</w:t>
      </w:r>
      <w:r w:rsidRPr="00126E3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финансы,</w:t>
      </w:r>
      <w:r w:rsidRPr="00126E3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ядерная</w:t>
      </w:r>
      <w:r w:rsidRPr="00126E3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безопасность;</w:t>
      </w:r>
    </w:p>
    <w:p w:rsidR="00CA4083" w:rsidRPr="00126E36" w:rsidRDefault="00CA4083" w:rsidP="005D767B">
      <w:pPr>
        <w:widowControl w:val="0"/>
        <w:numPr>
          <w:ilvl w:val="0"/>
          <w:numId w:val="6"/>
        </w:numPr>
        <w:tabs>
          <w:tab w:val="left" w:pos="1577"/>
          <w:tab w:val="left" w:pos="1578"/>
          <w:tab w:val="left" w:pos="3434"/>
          <w:tab w:val="left" w:pos="5536"/>
          <w:tab w:val="left" w:pos="6897"/>
          <w:tab w:val="left" w:pos="8553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современные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ab/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стратегические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ab/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проекты: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ab/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энергетика,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ab/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атомная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 xml:space="preserve">отрасль, цифровизация, искусственный интеллект, микробиология, генетика,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борьба</w:t>
      </w:r>
      <w:r w:rsidRPr="00126E3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126E3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пандемией</w:t>
      </w:r>
      <w:r w:rsidRPr="00126E3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(А.Л.</w:t>
      </w:r>
      <w:r w:rsidRPr="00126E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Гинзбург,</w:t>
      </w:r>
      <w:r w:rsidRPr="00126E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Д.Н.</w:t>
      </w:r>
      <w:r w:rsidRPr="00126E3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Проценко),</w:t>
      </w:r>
      <w:r w:rsidRPr="00126E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перинатальная</w:t>
      </w:r>
      <w:r w:rsidRPr="00126E3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медицина.</w:t>
      </w: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Указ</w:t>
      </w:r>
      <w:r w:rsidRPr="00126E3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Президента</w:t>
      </w:r>
      <w:r w:rsidRPr="00126E3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126E3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126E3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126E3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126E3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126E3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2018</w:t>
      </w:r>
      <w:r w:rsidRPr="00126E3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126E3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закрепил</w:t>
      </w:r>
      <w:r w:rsidRPr="00126E36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основные направления национальных программ в Российской Федерации:</w:t>
      </w:r>
    </w:p>
    <w:p w:rsidR="00CA4083" w:rsidRPr="00126E36" w:rsidRDefault="00CA4083" w:rsidP="005D767B">
      <w:pPr>
        <w:widowControl w:val="0"/>
        <w:numPr>
          <w:ilvl w:val="0"/>
          <w:numId w:val="6"/>
        </w:numPr>
        <w:tabs>
          <w:tab w:val="left" w:pos="1033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демография;</w:t>
      </w:r>
    </w:p>
    <w:p w:rsidR="00CA4083" w:rsidRPr="00126E36" w:rsidRDefault="00CA4083" w:rsidP="005D767B">
      <w:pPr>
        <w:widowControl w:val="0"/>
        <w:numPr>
          <w:ilvl w:val="0"/>
          <w:numId w:val="6"/>
        </w:numPr>
        <w:tabs>
          <w:tab w:val="left" w:pos="1033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здравоохранение;</w:t>
      </w:r>
    </w:p>
    <w:p w:rsidR="00CA4083" w:rsidRPr="00126E36" w:rsidRDefault="00CA4083" w:rsidP="005D767B">
      <w:pPr>
        <w:widowControl w:val="0"/>
        <w:numPr>
          <w:ilvl w:val="0"/>
          <w:numId w:val="6"/>
        </w:numPr>
        <w:tabs>
          <w:tab w:val="left" w:pos="1033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образование;</w:t>
      </w:r>
    </w:p>
    <w:p w:rsidR="00CA4083" w:rsidRPr="00126E36" w:rsidRDefault="00CA4083" w:rsidP="005D767B">
      <w:pPr>
        <w:widowControl w:val="0"/>
        <w:numPr>
          <w:ilvl w:val="0"/>
          <w:numId w:val="6"/>
        </w:numPr>
        <w:tabs>
          <w:tab w:val="left" w:pos="1033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жилье</w:t>
      </w:r>
      <w:r w:rsidRPr="00126E3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26E3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городская</w:t>
      </w:r>
      <w:r w:rsidRPr="00126E3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среда;</w:t>
      </w:r>
    </w:p>
    <w:p w:rsidR="00CA4083" w:rsidRPr="00126E36" w:rsidRDefault="00CA4083" w:rsidP="005D767B">
      <w:pPr>
        <w:widowControl w:val="0"/>
        <w:numPr>
          <w:ilvl w:val="0"/>
          <w:numId w:val="6"/>
        </w:numPr>
        <w:tabs>
          <w:tab w:val="left" w:pos="1033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экология;</w:t>
      </w:r>
    </w:p>
    <w:p w:rsidR="00CA4083" w:rsidRPr="00126E36" w:rsidRDefault="00CA4083" w:rsidP="005D767B">
      <w:pPr>
        <w:widowControl w:val="0"/>
        <w:numPr>
          <w:ilvl w:val="0"/>
          <w:numId w:val="6"/>
        </w:numPr>
        <w:tabs>
          <w:tab w:val="left" w:pos="1033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безопасные</w:t>
      </w:r>
      <w:r w:rsidRPr="00126E3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26E3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качественные</w:t>
      </w:r>
      <w:r w:rsidRPr="00126E3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автомобильные</w:t>
      </w:r>
      <w:r w:rsidRPr="00126E3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дороги;</w:t>
      </w:r>
    </w:p>
    <w:p w:rsidR="00CA4083" w:rsidRPr="00126E36" w:rsidRDefault="00CA4083" w:rsidP="005D767B">
      <w:pPr>
        <w:widowControl w:val="0"/>
        <w:numPr>
          <w:ilvl w:val="0"/>
          <w:numId w:val="6"/>
        </w:numPr>
        <w:tabs>
          <w:tab w:val="left" w:pos="1033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производительность</w:t>
      </w:r>
      <w:r w:rsidRPr="00126E3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труда</w:t>
      </w:r>
      <w:r w:rsidRPr="00126E3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26E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поддержка</w:t>
      </w:r>
      <w:r w:rsidRPr="00126E3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занятости;</w:t>
      </w:r>
    </w:p>
    <w:p w:rsidR="00CA4083" w:rsidRPr="00126E36" w:rsidRDefault="00CA4083" w:rsidP="005D767B">
      <w:pPr>
        <w:widowControl w:val="0"/>
        <w:numPr>
          <w:ilvl w:val="0"/>
          <w:numId w:val="6"/>
        </w:numPr>
        <w:tabs>
          <w:tab w:val="left" w:pos="1033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наука;</w:t>
      </w:r>
    </w:p>
    <w:p w:rsidR="00CA4083" w:rsidRPr="00126E36" w:rsidRDefault="00CA4083" w:rsidP="005D767B">
      <w:pPr>
        <w:widowControl w:val="0"/>
        <w:numPr>
          <w:ilvl w:val="0"/>
          <w:numId w:val="6"/>
        </w:numPr>
        <w:tabs>
          <w:tab w:val="left" w:pos="1033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цифровая</w:t>
      </w:r>
      <w:r w:rsidRPr="00126E3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экономика;</w:t>
      </w:r>
    </w:p>
    <w:p w:rsidR="00CA4083" w:rsidRPr="00126E36" w:rsidRDefault="00CA4083" w:rsidP="005D767B">
      <w:pPr>
        <w:widowControl w:val="0"/>
        <w:numPr>
          <w:ilvl w:val="0"/>
          <w:numId w:val="6"/>
        </w:numPr>
        <w:tabs>
          <w:tab w:val="left" w:pos="1032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культура;</w:t>
      </w:r>
    </w:p>
    <w:p w:rsidR="00CA4083" w:rsidRPr="00126E36" w:rsidRDefault="00CA4083" w:rsidP="005D767B">
      <w:pPr>
        <w:widowControl w:val="0"/>
        <w:numPr>
          <w:ilvl w:val="0"/>
          <w:numId w:val="6"/>
        </w:numPr>
        <w:tabs>
          <w:tab w:val="left" w:pos="1063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малое и среднее предпринимательство и поддержка индивидуальной предпринимательской инициативы;</w:t>
      </w:r>
    </w:p>
    <w:p w:rsidR="00CA4083" w:rsidRPr="00126E36" w:rsidRDefault="00CA4083" w:rsidP="005D767B">
      <w:pPr>
        <w:widowControl w:val="0"/>
        <w:numPr>
          <w:ilvl w:val="0"/>
          <w:numId w:val="6"/>
        </w:numPr>
        <w:tabs>
          <w:tab w:val="left" w:pos="1032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международная</w:t>
      </w:r>
      <w:r w:rsidRPr="00126E3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кооперация</w:t>
      </w:r>
      <w:r w:rsidRPr="00126E3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26E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экспорт.</w:t>
      </w: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 xml:space="preserve">Национальные проекты и государственные программы – возможность реализации человеческого потенциала в России. Национальные проекты и государственные программы реализуются в жизненно важных сферах жизни общества. Стратегическое планирование и национальные проекты осуществляются с учетом национальных интересов и региональных </w:t>
      </w:r>
      <w:bookmarkStart w:id="1" w:name="_bookmark40"/>
      <w:bookmarkEnd w:id="1"/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особенностей.</w:t>
      </w:r>
    </w:p>
    <w:p w:rsidR="005D767B" w:rsidRPr="00126E36" w:rsidRDefault="005D767B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02858" w:rsidRPr="00126E36" w:rsidRDefault="00402858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Вопросы</w:t>
      </w:r>
      <w:r w:rsidRPr="00126E36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126E36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b/>
          <w:bCs/>
          <w:sz w:val="24"/>
          <w:szCs w:val="24"/>
        </w:rPr>
        <w:t>самоконтроля</w:t>
      </w:r>
      <w:r w:rsidRPr="00126E36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b/>
          <w:bCs/>
          <w:sz w:val="24"/>
          <w:szCs w:val="24"/>
        </w:rPr>
        <w:t>студентов</w:t>
      </w:r>
      <w:r w:rsidRPr="00126E3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126E36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организации </w:t>
      </w:r>
      <w:r w:rsidRPr="00126E3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дискуссии</w:t>
      </w:r>
    </w:p>
    <w:p w:rsidR="00ED5F4C" w:rsidRPr="00126E36" w:rsidRDefault="00CA4083" w:rsidP="005D767B">
      <w:pPr>
        <w:widowControl w:val="0"/>
        <w:numPr>
          <w:ilvl w:val="0"/>
          <w:numId w:val="5"/>
        </w:numPr>
        <w:tabs>
          <w:tab w:val="left" w:pos="1578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Какие формы государственного устройства и формы правления в истории российской государственности вам известны?</w:t>
      </w:r>
    </w:p>
    <w:p w:rsidR="00CA4083" w:rsidRPr="00126E36" w:rsidRDefault="00CA4083" w:rsidP="00ED5F4C">
      <w:pPr>
        <w:widowControl w:val="0"/>
        <w:numPr>
          <w:ilvl w:val="0"/>
          <w:numId w:val="5"/>
        </w:numPr>
        <w:tabs>
          <w:tab w:val="left" w:pos="1578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126E36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126E36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объясните</w:t>
      </w:r>
      <w:r w:rsidRPr="00126E36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конституционно-правовой</w:t>
      </w:r>
      <w:r w:rsidRPr="00126E36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смысл</w:t>
      </w:r>
      <w:r w:rsidRPr="00126E36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понятия</w:t>
      </w:r>
      <w:r w:rsidR="00ED5F4C" w:rsidRPr="00126E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«многонациональный</w:t>
      </w:r>
      <w:r w:rsidRPr="00126E3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народ</w:t>
      </w:r>
      <w:r w:rsidRPr="00126E3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126E3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Федерации»?</w:t>
      </w:r>
    </w:p>
    <w:p w:rsidR="00CA4083" w:rsidRPr="00126E36" w:rsidRDefault="00CA4083" w:rsidP="005D767B">
      <w:pPr>
        <w:widowControl w:val="0"/>
        <w:numPr>
          <w:ilvl w:val="0"/>
          <w:numId w:val="5"/>
        </w:numPr>
        <w:tabs>
          <w:tab w:val="left" w:pos="1578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Храмы каких религиозных конфессий находятся в вашем городе или</w:t>
      </w:r>
      <w:r w:rsidRPr="00126E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населенном</w:t>
      </w:r>
      <w:r w:rsidRPr="00126E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пункте?</w:t>
      </w:r>
      <w:r w:rsidRPr="00126E3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 w:rsidRPr="00126E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126E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126E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действующими</w:t>
      </w:r>
      <w:r w:rsidRPr="00126E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26E3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настоящее</w:t>
      </w:r>
      <w:r w:rsidRPr="00126E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время?</w:t>
      </w:r>
    </w:p>
    <w:p w:rsidR="00CA4083" w:rsidRPr="00126E36" w:rsidRDefault="00CA4083" w:rsidP="005D767B">
      <w:pPr>
        <w:widowControl w:val="0"/>
        <w:numPr>
          <w:ilvl w:val="0"/>
          <w:numId w:val="5"/>
        </w:numPr>
        <w:tabs>
          <w:tab w:val="left" w:pos="1578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 xml:space="preserve">Приведите примеры национальных проектов и федеральных целевых программ. В чем их значение для страны в целом и для вашего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региона?</w:t>
      </w:r>
    </w:p>
    <w:p w:rsidR="00CA4083" w:rsidRPr="00126E36" w:rsidRDefault="00CA4083" w:rsidP="005D767B">
      <w:pPr>
        <w:widowControl w:val="0"/>
        <w:numPr>
          <w:ilvl w:val="0"/>
          <w:numId w:val="5"/>
        </w:numPr>
        <w:tabs>
          <w:tab w:val="left" w:pos="1578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Деловая игра, например модель законодательного процесса в вашем регионе; составление и обсуждение обращения в органы государственной власти.</w:t>
      </w:r>
    </w:p>
    <w:p w:rsidR="00CA4083" w:rsidRPr="00126E36" w:rsidRDefault="00CA4083" w:rsidP="005D767B">
      <w:pPr>
        <w:widowControl w:val="0"/>
        <w:numPr>
          <w:ilvl w:val="0"/>
          <w:numId w:val="5"/>
        </w:numPr>
        <w:tabs>
          <w:tab w:val="left" w:pos="1578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lastRenderedPageBreak/>
        <w:t>Какие формы гражданского участия и общественного контроля вам известны? В чем вы лично участвовали или планируете участвовать?</w:t>
      </w:r>
    </w:p>
    <w:p w:rsidR="00CA4083" w:rsidRPr="00126E36" w:rsidRDefault="00CA4083" w:rsidP="005D767B">
      <w:pPr>
        <w:widowControl w:val="0"/>
        <w:numPr>
          <w:ilvl w:val="0"/>
          <w:numId w:val="5"/>
        </w:numPr>
        <w:tabs>
          <w:tab w:val="left" w:pos="1578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Какие органы местного самоуправления действуют в вашем регионе и городе (населенном пункте)? На какой срок они избраны и когда состоятся следующие выборы?</w:t>
      </w: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4083" w:rsidRPr="00126E36" w:rsidRDefault="00CA4083" w:rsidP="005D767B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bookmark41"/>
      <w:bookmarkEnd w:id="2"/>
      <w:r w:rsidRPr="00126E36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Рекомендуемые</w:t>
      </w:r>
      <w:r w:rsidRPr="00126E3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b/>
          <w:bCs/>
          <w:sz w:val="24"/>
          <w:szCs w:val="24"/>
        </w:rPr>
        <w:t>источники</w:t>
      </w:r>
      <w:r w:rsidRPr="00126E3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126E3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литература</w:t>
      </w:r>
    </w:p>
    <w:p w:rsidR="00CA4083" w:rsidRPr="00126E36" w:rsidRDefault="00CA4083" w:rsidP="00EF415E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 xml:space="preserve">Актуальные проблемы государственной политики: учебник для студентов вузов / С.Г. Кара-Мурза, В.Э. Багдасарян, В.И. Якунин, </w:t>
      </w:r>
      <w:r w:rsidR="005E04E5" w:rsidRPr="00126E36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В.И. Куликов. М.: ЮНИТИ-ДАНА, 2017.</w:t>
      </w:r>
    </w:p>
    <w:p w:rsidR="00CA4083" w:rsidRPr="00126E36" w:rsidRDefault="00CA4083" w:rsidP="005D767B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 xml:space="preserve">Багдасарян В.Э.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Ценностные основания государственной политики: учебник. М.: НИЦ ИНФРА. М., 2019.</w:t>
      </w:r>
    </w:p>
    <w:p w:rsidR="00CA4083" w:rsidRPr="00126E36" w:rsidRDefault="00CA4083" w:rsidP="005D767B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 xml:space="preserve">Володенков С.В.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Политический менеджмент и управление современными политическими кампаниями. М.: Проспект, 2021.</w:t>
      </w:r>
    </w:p>
    <w:p w:rsidR="00CA4083" w:rsidRPr="00126E36" w:rsidRDefault="00CA4083" w:rsidP="005D767B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Марасанова</w:t>
      </w:r>
      <w:r w:rsidRPr="00126E36">
        <w:rPr>
          <w:rFonts w:ascii="Times New Roman" w:eastAsia="Times New Roman" w:hAnsi="Times New Roman" w:cs="Times New Roman"/>
          <w:i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В.М.,</w:t>
      </w:r>
      <w:r w:rsidRPr="00126E36">
        <w:rPr>
          <w:rFonts w:ascii="Times New Roman" w:eastAsia="Times New Roman" w:hAnsi="Times New Roman" w:cs="Times New Roman"/>
          <w:i/>
          <w:spacing w:val="-1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Багдасарян</w:t>
      </w:r>
      <w:r w:rsidRPr="00126E36">
        <w:rPr>
          <w:rFonts w:ascii="Times New Roman" w:eastAsia="Times New Roman" w:hAnsi="Times New Roman" w:cs="Times New Roman"/>
          <w:i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В.Э.,</w:t>
      </w:r>
      <w:r w:rsidRPr="00126E36">
        <w:rPr>
          <w:rFonts w:ascii="Times New Roman" w:eastAsia="Times New Roman" w:hAnsi="Times New Roman" w:cs="Times New Roman"/>
          <w:i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Иерусалимский</w:t>
      </w:r>
      <w:r w:rsidRPr="00126E36">
        <w:rPr>
          <w:rFonts w:ascii="Times New Roman" w:eastAsia="Times New Roman" w:hAnsi="Times New Roman" w:cs="Times New Roman"/>
          <w:i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Ю.Ю.</w:t>
      </w:r>
      <w:r w:rsidRPr="00126E36">
        <w:rPr>
          <w:rFonts w:ascii="Times New Roman" w:eastAsia="Times New Roman" w:hAnsi="Times New Roman" w:cs="Times New Roman"/>
          <w:i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126E36">
        <w:rPr>
          <w:rFonts w:ascii="Times New Roman" w:eastAsia="Times New Roman" w:hAnsi="Times New Roman" w:cs="Times New Roman"/>
          <w:i/>
          <w:spacing w:val="-1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др.</w:t>
      </w:r>
      <w:r w:rsidRPr="00126E36">
        <w:rPr>
          <w:rFonts w:ascii="Times New Roman" w:eastAsia="Times New Roman" w:hAnsi="Times New Roman" w:cs="Times New Roman"/>
          <w:i/>
          <w:spacing w:val="-1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Изучение истории российской государственности: учебные материалы образовательного модуля. Учебно-методическое пособие и УМК для вузов. Ярославль: ООО ИПК «Индиго», 2023.</w:t>
      </w:r>
    </w:p>
    <w:p w:rsidR="00CA4083" w:rsidRPr="00126E36" w:rsidRDefault="00CA4083" w:rsidP="00EF415E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Интерактивная</w:t>
      </w:r>
      <w:r w:rsidRPr="00126E36">
        <w:rPr>
          <w:rFonts w:ascii="Times New Roman" w:eastAsia="Times New Roman" w:hAnsi="Times New Roman" w:cs="Times New Roman"/>
          <w:spacing w:val="58"/>
          <w:w w:val="150"/>
          <w:sz w:val="24"/>
          <w:szCs w:val="24"/>
        </w:rPr>
        <w:t xml:space="preserve"> 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карта.</w:t>
      </w:r>
      <w:r w:rsidRPr="00126E36">
        <w:rPr>
          <w:rFonts w:ascii="Times New Roman" w:eastAsia="Times New Roman" w:hAnsi="Times New Roman" w:cs="Times New Roman"/>
          <w:spacing w:val="58"/>
          <w:w w:val="150"/>
          <w:sz w:val="24"/>
          <w:szCs w:val="24"/>
        </w:rPr>
        <w:t xml:space="preserve"> 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История</w:t>
      </w:r>
      <w:r w:rsidRPr="00126E36">
        <w:rPr>
          <w:rFonts w:ascii="Times New Roman" w:eastAsia="Times New Roman" w:hAnsi="Times New Roman" w:cs="Times New Roman"/>
          <w:spacing w:val="60"/>
          <w:w w:val="150"/>
          <w:sz w:val="24"/>
          <w:szCs w:val="24"/>
        </w:rPr>
        <w:t xml:space="preserve"> 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России.</w:t>
      </w:r>
      <w:r w:rsidRPr="00126E36">
        <w:rPr>
          <w:rFonts w:ascii="Times New Roman" w:eastAsia="Times New Roman" w:hAnsi="Times New Roman" w:cs="Times New Roman"/>
          <w:spacing w:val="58"/>
          <w:w w:val="150"/>
          <w:sz w:val="24"/>
          <w:szCs w:val="24"/>
        </w:rPr>
        <w:t xml:space="preserve"> 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Электронный</w:t>
      </w:r>
      <w:r w:rsidRPr="00126E36">
        <w:rPr>
          <w:rFonts w:ascii="Times New Roman" w:eastAsia="Times New Roman" w:hAnsi="Times New Roman" w:cs="Times New Roman"/>
          <w:i/>
          <w:spacing w:val="60"/>
          <w:w w:val="150"/>
          <w:sz w:val="24"/>
          <w:szCs w:val="24"/>
        </w:rPr>
        <w:t xml:space="preserve">  </w:t>
      </w:r>
      <w:r w:rsidRPr="00126E36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ресурс:</w:t>
      </w:r>
      <w:r w:rsidR="00EF415E" w:rsidRPr="00126E36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hyperlink r:id="rId7" w:anchor="welcome" w:history="1">
        <w:r w:rsidR="00EF415E" w:rsidRPr="00126E36">
          <w:rPr>
            <w:rStyle w:val="a8"/>
            <w:rFonts w:ascii="Times New Roman" w:eastAsia="Times New Roman" w:hAnsi="Times New Roman" w:cs="Times New Roman"/>
            <w:color w:val="auto"/>
            <w:spacing w:val="-2"/>
            <w:sz w:val="24"/>
            <w:szCs w:val="24"/>
            <w:u w:val="none"/>
          </w:rPr>
          <w:t>https://histography.ru/?ysclid=8jzmzne24400725695#welcome</w:t>
        </w:r>
      </w:hyperlink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:rsidR="00CA4083" w:rsidRPr="00126E36" w:rsidRDefault="00CA4083" w:rsidP="005E04E5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История</w:t>
      </w:r>
      <w:r w:rsidRPr="00126E3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ГОЭЛРО</w:t>
      </w:r>
      <w:r w:rsidRPr="00126E3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126E3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Министерство</w:t>
      </w:r>
      <w:r w:rsidRPr="00126E3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энергетики</w:t>
      </w:r>
      <w:r w:rsidRPr="00126E3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126E3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Федерации.</w:t>
      </w:r>
      <w:r w:rsidR="00EF415E"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Электронный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126E36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ресурс:</w:t>
      </w:r>
      <w:r w:rsidR="005E04E5" w:rsidRPr="00126E36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="00EF415E"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https://minenergo.gov.ru/node/3039?ysclid=lk9ytj71qb697140073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:rsidR="00CA4083" w:rsidRPr="00126E36" w:rsidRDefault="00CA4083" w:rsidP="00EF415E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Канал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ab/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«Национальные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ab/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проекты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ab/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России».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ab/>
      </w:r>
      <w:r w:rsidRPr="00126E36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Электронный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126E36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ресурс:</w:t>
      </w:r>
      <w:r w:rsidR="00EF415E" w:rsidRPr="00126E36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="00EF415E"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https://xn--80aapampemcchfmo7a3c9ehj.xn--p1ai/?ysclid=lgac8p5d2150983325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:rsidR="00CA4083" w:rsidRPr="00126E36" w:rsidRDefault="00CA4083" w:rsidP="00EF415E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Конституционный</w:t>
      </w:r>
      <w:r w:rsidRPr="00126E36">
        <w:rPr>
          <w:rFonts w:ascii="Times New Roman" w:eastAsia="Times New Roman" w:hAnsi="Times New Roman" w:cs="Times New Roman"/>
          <w:spacing w:val="67"/>
          <w:w w:val="15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Суд</w:t>
      </w:r>
      <w:r w:rsidRPr="00126E36">
        <w:rPr>
          <w:rFonts w:ascii="Times New Roman" w:eastAsia="Times New Roman" w:hAnsi="Times New Roman" w:cs="Times New Roman"/>
          <w:spacing w:val="72"/>
          <w:w w:val="15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126E36">
        <w:rPr>
          <w:rFonts w:ascii="Times New Roman" w:eastAsia="Times New Roman" w:hAnsi="Times New Roman" w:cs="Times New Roman"/>
          <w:spacing w:val="71"/>
          <w:w w:val="15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Федерации:</w:t>
      </w:r>
      <w:r w:rsidRPr="00126E36">
        <w:rPr>
          <w:rFonts w:ascii="Times New Roman" w:eastAsia="Times New Roman" w:hAnsi="Times New Roman" w:cs="Times New Roman"/>
          <w:spacing w:val="70"/>
          <w:w w:val="15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официальный</w:t>
      </w:r>
      <w:r w:rsidRPr="00126E36">
        <w:rPr>
          <w:rFonts w:ascii="Times New Roman" w:eastAsia="Times New Roman" w:hAnsi="Times New Roman" w:cs="Times New Roman"/>
          <w:spacing w:val="72"/>
          <w:w w:val="15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сайт.</w:t>
      </w:r>
      <w:r w:rsidR="00EF415E"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Электронный</w:t>
      </w:r>
      <w:r w:rsidRPr="00126E36"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ресурс:</w:t>
      </w:r>
      <w:r w:rsidRPr="00126E36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hyperlink r:id="rId8" w:history="1">
        <w:r w:rsidR="00EF415E" w:rsidRPr="00126E36">
          <w:rPr>
            <w:rStyle w:val="a8"/>
            <w:rFonts w:ascii="Times New Roman" w:eastAsia="Times New Roman" w:hAnsi="Times New Roman" w:cs="Times New Roman"/>
            <w:color w:val="auto"/>
            <w:spacing w:val="-2"/>
            <w:sz w:val="24"/>
            <w:szCs w:val="24"/>
            <w:u w:val="none"/>
          </w:rPr>
          <w:t>https://ksrf.ru/</w:t>
        </w:r>
      </w:hyperlink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:rsidR="00CA4083" w:rsidRPr="00126E36" w:rsidRDefault="00CA4083" w:rsidP="005D767B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 xml:space="preserve">Конституция Российской Федерации 1993 г. с изменениями 2022 г. Принята всенародным голосованием 12 декабря 1993 г. с изменениями, одобренными в ходе общероссийского голосования 1 июля 2020 г.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 xml:space="preserve">Электронный ресурс: </w:t>
      </w:r>
      <w:hyperlink r:id="rId9">
        <w:r w:rsidRPr="00126E36">
          <w:rPr>
            <w:rFonts w:ascii="Times New Roman" w:eastAsia="Times New Roman" w:hAnsi="Times New Roman" w:cs="Times New Roman"/>
            <w:sz w:val="24"/>
            <w:szCs w:val="24"/>
          </w:rPr>
          <w:t>http://duma.gov.ru/news/55446/</w:t>
        </w:r>
      </w:hyperlink>
      <w:r w:rsidRPr="00126E3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F415E" w:rsidRPr="00126E36" w:rsidRDefault="00CA4083" w:rsidP="005D767B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 xml:space="preserve">Официальный сайт Президента России.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 xml:space="preserve">Электронный </w:t>
      </w:r>
      <w:r w:rsidRPr="00126E36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ресурс:</w:t>
      </w:r>
      <w:r w:rsidR="005E04E5" w:rsidRPr="00126E36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hyperlink r:id="rId10">
        <w:r w:rsidRPr="00126E36">
          <w:rPr>
            <w:rFonts w:ascii="Times New Roman" w:eastAsia="Times New Roman" w:hAnsi="Times New Roman" w:cs="Times New Roman"/>
            <w:spacing w:val="-2"/>
            <w:sz w:val="24"/>
            <w:szCs w:val="24"/>
          </w:rPr>
          <w:t>http://www.kremlin.ru/.</w:t>
        </w:r>
      </w:hyperlink>
    </w:p>
    <w:p w:rsidR="00CA4083" w:rsidRPr="00126E36" w:rsidRDefault="00CA4083" w:rsidP="005D767B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Политика и управление государством: Новые вызовы и векторы развития / под ред. А.И. Соловьева, Г.В. Пушкаревой; МГУ им. М.В. Ломоносова. М.: Аспект пресс, 2019.</w:t>
      </w:r>
    </w:p>
    <w:p w:rsidR="00CA4083" w:rsidRPr="00126E36" w:rsidRDefault="00CA4083" w:rsidP="005D767B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 xml:space="preserve">РИО, Компас. Образовательно-просветительский портал.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 xml:space="preserve">Электронный ресурс: </w:t>
      </w:r>
      <w:hyperlink r:id="rId11">
        <w:r w:rsidRPr="00126E36">
          <w:rPr>
            <w:rFonts w:ascii="Times New Roman" w:eastAsia="Times New Roman" w:hAnsi="Times New Roman" w:cs="Times New Roman"/>
            <w:sz w:val="24"/>
            <w:szCs w:val="24"/>
          </w:rPr>
          <w:t>https://compass.historyrussia.org/</w:t>
        </w:r>
      </w:hyperlink>
      <w:r w:rsidRPr="00126E3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A4083" w:rsidRPr="00126E36" w:rsidRDefault="00CA4083" w:rsidP="005D767B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 xml:space="preserve">Туровский Р.Ф.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Политическая регионалистика: учеб. пособие для студентов вузов, обучающихся по направлению подгот. «Политология». М.: Изд. дом ГУ ВШЭ, 2006.</w:t>
      </w:r>
      <w:r w:rsidR="005E04E5" w:rsidRPr="00126E3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CA4083" w:rsidRPr="00126E36" w:rsidRDefault="00CA4083" w:rsidP="005D767B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Указ_Президента_Российской_Федерации_от_"/>
      <w:bookmarkEnd w:id="3"/>
      <w:r w:rsidRPr="00126E36">
        <w:rPr>
          <w:rFonts w:ascii="Times New Roman" w:eastAsia="Times New Roman" w:hAnsi="Times New Roman" w:cs="Times New Roman"/>
          <w:sz w:val="24"/>
          <w:szCs w:val="24"/>
        </w:rPr>
        <w:t>Указ</w:t>
      </w:r>
      <w:r w:rsidRPr="00126E3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Президента</w:t>
      </w:r>
      <w:r w:rsidRPr="00126E36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126E3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126E3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126E3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126E3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126E3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2018</w:t>
      </w:r>
      <w:r w:rsidRPr="00126E3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126E3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 </w:t>
      </w:r>
      <w:r w:rsidR="005E04E5" w:rsidRPr="00126E36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126E3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pacing w:val="-5"/>
          <w:sz w:val="24"/>
          <w:szCs w:val="24"/>
        </w:rPr>
        <w:t>204</w:t>
      </w:r>
    </w:p>
    <w:p w:rsidR="00CA4083" w:rsidRPr="00126E36" w:rsidRDefault="00CA4083" w:rsidP="005D767B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126E3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национальных целях и</w:t>
      </w:r>
      <w:r w:rsidRPr="00126E3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стратегических задачах развития Российской Федерации</w:t>
      </w:r>
      <w:r w:rsidRPr="00126E3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26E3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период</w:t>
      </w:r>
      <w:r w:rsidRPr="00126E3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126E3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126E3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года».</w:t>
      </w:r>
      <w:r w:rsidRPr="00126E3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Электронный</w:t>
      </w:r>
      <w:r w:rsidRPr="00126E36">
        <w:rPr>
          <w:rFonts w:ascii="Times New Roman" w:eastAsia="Times New Roman" w:hAnsi="Times New Roman" w:cs="Times New Roman"/>
          <w:i/>
          <w:spacing w:val="40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 xml:space="preserve">ресурс: </w:t>
      </w:r>
      <w:hyperlink r:id="rId12">
        <w:r w:rsidRPr="00126E36">
          <w:rPr>
            <w:rFonts w:ascii="Times New Roman" w:eastAsia="Times New Roman" w:hAnsi="Times New Roman" w:cs="Times New Roman"/>
            <w:spacing w:val="-2"/>
            <w:sz w:val="24"/>
            <w:szCs w:val="24"/>
          </w:rPr>
          <w:t>http://www.kremlin.ru/acts/bank/43027.</w:t>
        </w:r>
      </w:hyperlink>
      <w:r w:rsidR="005E04E5"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   </w:t>
      </w:r>
    </w:p>
    <w:p w:rsidR="00CA4083" w:rsidRPr="00126E36" w:rsidRDefault="00CA4083" w:rsidP="00EF415E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Федеральные</w:t>
      </w:r>
      <w:r w:rsidRPr="00126E36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целевые</w:t>
      </w:r>
      <w:r w:rsidRPr="00126E36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126E36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России.</w:t>
      </w:r>
      <w:r w:rsidRPr="00126E36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Электронный</w:t>
      </w:r>
      <w:r w:rsidRPr="00126E36">
        <w:rPr>
          <w:rFonts w:ascii="Times New Roman" w:eastAsia="Times New Roman" w:hAnsi="Times New Roman" w:cs="Times New Roman"/>
          <w:i/>
          <w:spacing w:val="54"/>
          <w:sz w:val="24"/>
          <w:szCs w:val="24"/>
        </w:rPr>
        <w:t xml:space="preserve">  </w:t>
      </w:r>
      <w:r w:rsidRPr="00126E36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ресурс:</w:t>
      </w:r>
      <w:r w:rsidR="00EF415E" w:rsidRPr="00126E36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="00EF415E"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https://fcp.economy.gov.ru/cgi-bin/cis/fcp.cgi/Fcp/Title/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:rsidR="00CA4083" w:rsidRPr="00126E36" w:rsidRDefault="00CA4083" w:rsidP="005D767B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126E3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портал</w:t>
      </w:r>
      <w:r w:rsidRPr="00126E3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126E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России.</w:t>
      </w:r>
      <w:r w:rsidRPr="00126E3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Электронный</w:t>
      </w:r>
      <w:r w:rsidRPr="00126E36"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ресурс:</w:t>
      </w:r>
      <w:r w:rsidRPr="00126E36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pacing w:val="-2"/>
          <w:sz w:val="24"/>
          <w:szCs w:val="24"/>
        </w:rPr>
        <w:t>histrf.ru.</w:t>
      </w:r>
    </w:p>
    <w:p w:rsidR="00CA4083" w:rsidRPr="00126E36" w:rsidRDefault="00CA4083" w:rsidP="005D767B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Хархордин</w:t>
      </w:r>
      <w:r w:rsidRPr="00126E36">
        <w:rPr>
          <w:rFonts w:ascii="Times New Roman" w:eastAsia="Times New Roman" w:hAnsi="Times New Roman" w:cs="Times New Roman"/>
          <w:i/>
          <w:spacing w:val="-1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i/>
          <w:sz w:val="24"/>
          <w:szCs w:val="24"/>
        </w:rPr>
        <w:t>О.В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26E36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126E36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понятия</w:t>
      </w:r>
      <w:r w:rsidRPr="00126E3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126E3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политики.</w:t>
      </w:r>
      <w:r w:rsidRPr="00126E3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126E3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Новое</w:t>
      </w:r>
      <w:r w:rsidRPr="00126E36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26E36">
        <w:rPr>
          <w:rFonts w:ascii="Times New Roman" w:eastAsia="Times New Roman" w:hAnsi="Times New Roman" w:cs="Times New Roman"/>
          <w:sz w:val="24"/>
          <w:szCs w:val="24"/>
        </w:rPr>
        <w:t>лит. обозрение, 2011.</w:t>
      </w:r>
    </w:p>
    <w:p w:rsidR="003F36E2" w:rsidRPr="00126E36" w:rsidRDefault="003F36E2" w:rsidP="005D767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F36E2" w:rsidRPr="00126E36" w:rsidSect="005D767B">
      <w:footerReference w:type="default" r:id="rId13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745" w:rsidRDefault="006F6745" w:rsidP="005D767B">
      <w:pPr>
        <w:spacing w:after="0" w:line="240" w:lineRule="auto"/>
      </w:pPr>
      <w:r>
        <w:separator/>
      </w:r>
    </w:p>
  </w:endnote>
  <w:endnote w:type="continuationSeparator" w:id="0">
    <w:p w:rsidR="006F6745" w:rsidRDefault="006F6745" w:rsidP="005D7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1355976"/>
      <w:docPartObj>
        <w:docPartGallery w:val="Page Numbers (Bottom of Page)"/>
        <w:docPartUnique/>
      </w:docPartObj>
    </w:sdtPr>
    <w:sdtEndPr/>
    <w:sdtContent>
      <w:p w:rsidR="005D767B" w:rsidRDefault="005D767B">
        <w:pPr>
          <w:pStyle w:val="a5"/>
          <w:jc w:val="center"/>
        </w:pPr>
        <w: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26E36">
          <w:rPr>
            <w:noProof/>
          </w:rPr>
          <w:t>1</w:t>
        </w:r>
        <w:r>
          <w:fldChar w:fldCharType="end"/>
        </w:r>
        <w:r>
          <w:t>-</w:t>
        </w:r>
      </w:p>
    </w:sdtContent>
  </w:sdt>
  <w:p w:rsidR="005D767B" w:rsidRDefault="005D767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745" w:rsidRDefault="006F6745" w:rsidP="005D767B">
      <w:pPr>
        <w:spacing w:after="0" w:line="240" w:lineRule="auto"/>
      </w:pPr>
      <w:r>
        <w:separator/>
      </w:r>
    </w:p>
  </w:footnote>
  <w:footnote w:type="continuationSeparator" w:id="0">
    <w:p w:rsidR="006F6745" w:rsidRDefault="006F6745" w:rsidP="005D76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A351A"/>
    <w:multiLevelType w:val="hybridMultilevel"/>
    <w:tmpl w:val="E2E880F6"/>
    <w:lvl w:ilvl="0" w:tplc="CD106FCA">
      <w:start w:val="1"/>
      <w:numFmt w:val="decimal"/>
      <w:lvlText w:val="%1)"/>
      <w:lvlJc w:val="left"/>
      <w:pPr>
        <w:ind w:left="161" w:hanging="4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A6889AE">
      <w:numFmt w:val="bullet"/>
      <w:lvlText w:val=""/>
      <w:lvlJc w:val="left"/>
      <w:pPr>
        <w:ind w:left="161" w:hanging="709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3C9A6AD4">
      <w:numFmt w:val="bullet"/>
      <w:lvlText w:val="•"/>
      <w:lvlJc w:val="left"/>
      <w:pPr>
        <w:ind w:left="2061" w:hanging="709"/>
      </w:pPr>
      <w:rPr>
        <w:rFonts w:hint="default"/>
        <w:lang w:val="ru-RU" w:eastAsia="en-US" w:bidi="ar-SA"/>
      </w:rPr>
    </w:lvl>
    <w:lvl w:ilvl="3" w:tplc="C4B84024">
      <w:numFmt w:val="bullet"/>
      <w:lvlText w:val="•"/>
      <w:lvlJc w:val="left"/>
      <w:pPr>
        <w:ind w:left="3011" w:hanging="709"/>
      </w:pPr>
      <w:rPr>
        <w:rFonts w:hint="default"/>
        <w:lang w:val="ru-RU" w:eastAsia="en-US" w:bidi="ar-SA"/>
      </w:rPr>
    </w:lvl>
    <w:lvl w:ilvl="4" w:tplc="1CB4A686">
      <w:numFmt w:val="bullet"/>
      <w:lvlText w:val="•"/>
      <w:lvlJc w:val="left"/>
      <w:pPr>
        <w:ind w:left="3962" w:hanging="709"/>
      </w:pPr>
      <w:rPr>
        <w:rFonts w:hint="default"/>
        <w:lang w:val="ru-RU" w:eastAsia="en-US" w:bidi="ar-SA"/>
      </w:rPr>
    </w:lvl>
    <w:lvl w:ilvl="5" w:tplc="F8D6EF24">
      <w:numFmt w:val="bullet"/>
      <w:lvlText w:val="•"/>
      <w:lvlJc w:val="left"/>
      <w:pPr>
        <w:ind w:left="4913" w:hanging="709"/>
      </w:pPr>
      <w:rPr>
        <w:rFonts w:hint="default"/>
        <w:lang w:val="ru-RU" w:eastAsia="en-US" w:bidi="ar-SA"/>
      </w:rPr>
    </w:lvl>
    <w:lvl w:ilvl="6" w:tplc="D0221E0A">
      <w:numFmt w:val="bullet"/>
      <w:lvlText w:val="•"/>
      <w:lvlJc w:val="left"/>
      <w:pPr>
        <w:ind w:left="5863" w:hanging="709"/>
      </w:pPr>
      <w:rPr>
        <w:rFonts w:hint="default"/>
        <w:lang w:val="ru-RU" w:eastAsia="en-US" w:bidi="ar-SA"/>
      </w:rPr>
    </w:lvl>
    <w:lvl w:ilvl="7" w:tplc="A780808A">
      <w:numFmt w:val="bullet"/>
      <w:lvlText w:val="•"/>
      <w:lvlJc w:val="left"/>
      <w:pPr>
        <w:ind w:left="6814" w:hanging="709"/>
      </w:pPr>
      <w:rPr>
        <w:rFonts w:hint="default"/>
        <w:lang w:val="ru-RU" w:eastAsia="en-US" w:bidi="ar-SA"/>
      </w:rPr>
    </w:lvl>
    <w:lvl w:ilvl="8" w:tplc="CBAABF3C">
      <w:numFmt w:val="bullet"/>
      <w:lvlText w:val="•"/>
      <w:lvlJc w:val="left"/>
      <w:pPr>
        <w:ind w:left="7765" w:hanging="709"/>
      </w:pPr>
      <w:rPr>
        <w:rFonts w:hint="default"/>
        <w:lang w:val="ru-RU" w:eastAsia="en-US" w:bidi="ar-SA"/>
      </w:rPr>
    </w:lvl>
  </w:abstractNum>
  <w:abstractNum w:abstractNumId="1">
    <w:nsid w:val="0DB810C3"/>
    <w:multiLevelType w:val="hybridMultilevel"/>
    <w:tmpl w:val="622485E2"/>
    <w:lvl w:ilvl="0" w:tplc="BE820996">
      <w:numFmt w:val="bullet"/>
      <w:lvlText w:val=""/>
      <w:lvlJc w:val="left"/>
      <w:pPr>
        <w:ind w:left="161" w:hanging="70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1EA28452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0AC8668">
      <w:numFmt w:val="bullet"/>
      <w:lvlText w:val="•"/>
      <w:lvlJc w:val="left"/>
      <w:pPr>
        <w:ind w:left="2061" w:hanging="708"/>
      </w:pPr>
      <w:rPr>
        <w:rFonts w:hint="default"/>
        <w:lang w:val="ru-RU" w:eastAsia="en-US" w:bidi="ar-SA"/>
      </w:rPr>
    </w:lvl>
    <w:lvl w:ilvl="3" w:tplc="C2EC8996">
      <w:numFmt w:val="bullet"/>
      <w:lvlText w:val="•"/>
      <w:lvlJc w:val="left"/>
      <w:pPr>
        <w:ind w:left="3011" w:hanging="708"/>
      </w:pPr>
      <w:rPr>
        <w:rFonts w:hint="default"/>
        <w:lang w:val="ru-RU" w:eastAsia="en-US" w:bidi="ar-SA"/>
      </w:rPr>
    </w:lvl>
    <w:lvl w:ilvl="4" w:tplc="DEFAC42C">
      <w:numFmt w:val="bullet"/>
      <w:lvlText w:val="•"/>
      <w:lvlJc w:val="left"/>
      <w:pPr>
        <w:ind w:left="3962" w:hanging="708"/>
      </w:pPr>
      <w:rPr>
        <w:rFonts w:hint="default"/>
        <w:lang w:val="ru-RU" w:eastAsia="en-US" w:bidi="ar-SA"/>
      </w:rPr>
    </w:lvl>
    <w:lvl w:ilvl="5" w:tplc="87846F58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 w:tplc="1BDC3B12">
      <w:numFmt w:val="bullet"/>
      <w:lvlText w:val="•"/>
      <w:lvlJc w:val="left"/>
      <w:pPr>
        <w:ind w:left="5863" w:hanging="708"/>
      </w:pPr>
      <w:rPr>
        <w:rFonts w:hint="default"/>
        <w:lang w:val="ru-RU" w:eastAsia="en-US" w:bidi="ar-SA"/>
      </w:rPr>
    </w:lvl>
    <w:lvl w:ilvl="7" w:tplc="A4D60D70">
      <w:numFmt w:val="bullet"/>
      <w:lvlText w:val="•"/>
      <w:lvlJc w:val="left"/>
      <w:pPr>
        <w:ind w:left="6814" w:hanging="708"/>
      </w:pPr>
      <w:rPr>
        <w:rFonts w:hint="default"/>
        <w:lang w:val="ru-RU" w:eastAsia="en-US" w:bidi="ar-SA"/>
      </w:rPr>
    </w:lvl>
    <w:lvl w:ilvl="8" w:tplc="EC86618E">
      <w:numFmt w:val="bullet"/>
      <w:lvlText w:val="•"/>
      <w:lvlJc w:val="left"/>
      <w:pPr>
        <w:ind w:left="7765" w:hanging="708"/>
      </w:pPr>
      <w:rPr>
        <w:rFonts w:hint="default"/>
        <w:lang w:val="ru-RU" w:eastAsia="en-US" w:bidi="ar-SA"/>
      </w:rPr>
    </w:lvl>
  </w:abstractNum>
  <w:abstractNum w:abstractNumId="2">
    <w:nsid w:val="1B2C173E"/>
    <w:multiLevelType w:val="hybridMultilevel"/>
    <w:tmpl w:val="D16E08CC"/>
    <w:lvl w:ilvl="0" w:tplc="D8F86438">
      <w:numFmt w:val="bullet"/>
      <w:lvlText w:val="-"/>
      <w:lvlJc w:val="left"/>
      <w:pPr>
        <w:ind w:left="161" w:hanging="245"/>
      </w:pPr>
      <w:rPr>
        <w:rFonts w:ascii="Times New Roman" w:eastAsia="Times New Roman" w:hAnsi="Times New Roman" w:cs="Times New Roman" w:hint="default"/>
        <w:w w:val="100"/>
        <w:lang w:val="ru-RU" w:eastAsia="en-US" w:bidi="ar-SA"/>
      </w:rPr>
    </w:lvl>
    <w:lvl w:ilvl="1" w:tplc="53BCC856">
      <w:numFmt w:val="bullet"/>
      <w:lvlText w:val="•"/>
      <w:lvlJc w:val="left"/>
      <w:pPr>
        <w:ind w:left="1110" w:hanging="245"/>
      </w:pPr>
      <w:rPr>
        <w:rFonts w:hint="default"/>
        <w:lang w:val="ru-RU" w:eastAsia="en-US" w:bidi="ar-SA"/>
      </w:rPr>
    </w:lvl>
    <w:lvl w:ilvl="2" w:tplc="4148D624">
      <w:numFmt w:val="bullet"/>
      <w:lvlText w:val="•"/>
      <w:lvlJc w:val="left"/>
      <w:pPr>
        <w:ind w:left="2061" w:hanging="245"/>
      </w:pPr>
      <w:rPr>
        <w:rFonts w:hint="default"/>
        <w:lang w:val="ru-RU" w:eastAsia="en-US" w:bidi="ar-SA"/>
      </w:rPr>
    </w:lvl>
    <w:lvl w:ilvl="3" w:tplc="B400E4BA">
      <w:numFmt w:val="bullet"/>
      <w:lvlText w:val="•"/>
      <w:lvlJc w:val="left"/>
      <w:pPr>
        <w:ind w:left="3011" w:hanging="245"/>
      </w:pPr>
      <w:rPr>
        <w:rFonts w:hint="default"/>
        <w:lang w:val="ru-RU" w:eastAsia="en-US" w:bidi="ar-SA"/>
      </w:rPr>
    </w:lvl>
    <w:lvl w:ilvl="4" w:tplc="6F103454">
      <w:numFmt w:val="bullet"/>
      <w:lvlText w:val="•"/>
      <w:lvlJc w:val="left"/>
      <w:pPr>
        <w:ind w:left="3962" w:hanging="245"/>
      </w:pPr>
      <w:rPr>
        <w:rFonts w:hint="default"/>
        <w:lang w:val="ru-RU" w:eastAsia="en-US" w:bidi="ar-SA"/>
      </w:rPr>
    </w:lvl>
    <w:lvl w:ilvl="5" w:tplc="FFD8C66C">
      <w:numFmt w:val="bullet"/>
      <w:lvlText w:val="•"/>
      <w:lvlJc w:val="left"/>
      <w:pPr>
        <w:ind w:left="4913" w:hanging="245"/>
      </w:pPr>
      <w:rPr>
        <w:rFonts w:hint="default"/>
        <w:lang w:val="ru-RU" w:eastAsia="en-US" w:bidi="ar-SA"/>
      </w:rPr>
    </w:lvl>
    <w:lvl w:ilvl="6" w:tplc="AFD62454">
      <w:numFmt w:val="bullet"/>
      <w:lvlText w:val="•"/>
      <w:lvlJc w:val="left"/>
      <w:pPr>
        <w:ind w:left="5863" w:hanging="245"/>
      </w:pPr>
      <w:rPr>
        <w:rFonts w:hint="default"/>
        <w:lang w:val="ru-RU" w:eastAsia="en-US" w:bidi="ar-SA"/>
      </w:rPr>
    </w:lvl>
    <w:lvl w:ilvl="7" w:tplc="27985C6C">
      <w:numFmt w:val="bullet"/>
      <w:lvlText w:val="•"/>
      <w:lvlJc w:val="left"/>
      <w:pPr>
        <w:ind w:left="6814" w:hanging="245"/>
      </w:pPr>
      <w:rPr>
        <w:rFonts w:hint="default"/>
        <w:lang w:val="ru-RU" w:eastAsia="en-US" w:bidi="ar-SA"/>
      </w:rPr>
    </w:lvl>
    <w:lvl w:ilvl="8" w:tplc="330499E2">
      <w:numFmt w:val="bullet"/>
      <w:lvlText w:val="•"/>
      <w:lvlJc w:val="left"/>
      <w:pPr>
        <w:ind w:left="7765" w:hanging="245"/>
      </w:pPr>
      <w:rPr>
        <w:rFonts w:hint="default"/>
        <w:lang w:val="ru-RU" w:eastAsia="en-US" w:bidi="ar-SA"/>
      </w:rPr>
    </w:lvl>
  </w:abstractNum>
  <w:abstractNum w:abstractNumId="3">
    <w:nsid w:val="1C0A56B4"/>
    <w:multiLevelType w:val="hybridMultilevel"/>
    <w:tmpl w:val="6D70C390"/>
    <w:lvl w:ilvl="0" w:tplc="427873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32053D0"/>
    <w:multiLevelType w:val="hybridMultilevel"/>
    <w:tmpl w:val="2EFA80B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4386253A"/>
    <w:multiLevelType w:val="hybridMultilevel"/>
    <w:tmpl w:val="97784EAA"/>
    <w:lvl w:ilvl="0" w:tplc="3076962C">
      <w:start w:val="1"/>
      <w:numFmt w:val="decimal"/>
      <w:lvlText w:val="%1."/>
      <w:lvlJc w:val="left"/>
      <w:pPr>
        <w:ind w:left="161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8E832E2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85689140">
      <w:numFmt w:val="bullet"/>
      <w:lvlText w:val="•"/>
      <w:lvlJc w:val="left"/>
      <w:pPr>
        <w:ind w:left="2061" w:hanging="708"/>
      </w:pPr>
      <w:rPr>
        <w:rFonts w:hint="default"/>
        <w:lang w:val="ru-RU" w:eastAsia="en-US" w:bidi="ar-SA"/>
      </w:rPr>
    </w:lvl>
    <w:lvl w:ilvl="3" w:tplc="BF4C51FC">
      <w:numFmt w:val="bullet"/>
      <w:lvlText w:val="•"/>
      <w:lvlJc w:val="left"/>
      <w:pPr>
        <w:ind w:left="3011" w:hanging="708"/>
      </w:pPr>
      <w:rPr>
        <w:rFonts w:hint="default"/>
        <w:lang w:val="ru-RU" w:eastAsia="en-US" w:bidi="ar-SA"/>
      </w:rPr>
    </w:lvl>
    <w:lvl w:ilvl="4" w:tplc="BFB4D546">
      <w:numFmt w:val="bullet"/>
      <w:lvlText w:val="•"/>
      <w:lvlJc w:val="left"/>
      <w:pPr>
        <w:ind w:left="3962" w:hanging="708"/>
      </w:pPr>
      <w:rPr>
        <w:rFonts w:hint="default"/>
        <w:lang w:val="ru-RU" w:eastAsia="en-US" w:bidi="ar-SA"/>
      </w:rPr>
    </w:lvl>
    <w:lvl w:ilvl="5" w:tplc="906AC9E2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 w:tplc="74A2FC1C">
      <w:numFmt w:val="bullet"/>
      <w:lvlText w:val="•"/>
      <w:lvlJc w:val="left"/>
      <w:pPr>
        <w:ind w:left="5863" w:hanging="708"/>
      </w:pPr>
      <w:rPr>
        <w:rFonts w:hint="default"/>
        <w:lang w:val="ru-RU" w:eastAsia="en-US" w:bidi="ar-SA"/>
      </w:rPr>
    </w:lvl>
    <w:lvl w:ilvl="7" w:tplc="83445C60">
      <w:numFmt w:val="bullet"/>
      <w:lvlText w:val="•"/>
      <w:lvlJc w:val="left"/>
      <w:pPr>
        <w:ind w:left="6814" w:hanging="708"/>
      </w:pPr>
      <w:rPr>
        <w:rFonts w:hint="default"/>
        <w:lang w:val="ru-RU" w:eastAsia="en-US" w:bidi="ar-SA"/>
      </w:rPr>
    </w:lvl>
    <w:lvl w:ilvl="8" w:tplc="4F3E94F6">
      <w:numFmt w:val="bullet"/>
      <w:lvlText w:val="•"/>
      <w:lvlJc w:val="left"/>
      <w:pPr>
        <w:ind w:left="7765" w:hanging="708"/>
      </w:pPr>
      <w:rPr>
        <w:rFonts w:hint="default"/>
        <w:lang w:val="ru-RU" w:eastAsia="en-US" w:bidi="ar-SA"/>
      </w:rPr>
    </w:lvl>
  </w:abstractNum>
  <w:abstractNum w:abstractNumId="6">
    <w:nsid w:val="68B36039"/>
    <w:multiLevelType w:val="hybridMultilevel"/>
    <w:tmpl w:val="8D128FB8"/>
    <w:lvl w:ilvl="0" w:tplc="0EE4AE62">
      <w:numFmt w:val="bullet"/>
      <w:lvlText w:val=""/>
      <w:lvlJc w:val="left"/>
      <w:pPr>
        <w:ind w:left="161" w:hanging="70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831EA5E2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627A4D3C">
      <w:numFmt w:val="bullet"/>
      <w:lvlText w:val="•"/>
      <w:lvlJc w:val="left"/>
      <w:pPr>
        <w:ind w:left="2061" w:hanging="708"/>
      </w:pPr>
      <w:rPr>
        <w:rFonts w:hint="default"/>
        <w:lang w:val="ru-RU" w:eastAsia="en-US" w:bidi="ar-SA"/>
      </w:rPr>
    </w:lvl>
    <w:lvl w:ilvl="3" w:tplc="847ADEEC">
      <w:numFmt w:val="bullet"/>
      <w:lvlText w:val="•"/>
      <w:lvlJc w:val="left"/>
      <w:pPr>
        <w:ind w:left="3011" w:hanging="708"/>
      </w:pPr>
      <w:rPr>
        <w:rFonts w:hint="default"/>
        <w:lang w:val="ru-RU" w:eastAsia="en-US" w:bidi="ar-SA"/>
      </w:rPr>
    </w:lvl>
    <w:lvl w:ilvl="4" w:tplc="7E14316E">
      <w:numFmt w:val="bullet"/>
      <w:lvlText w:val="•"/>
      <w:lvlJc w:val="left"/>
      <w:pPr>
        <w:ind w:left="3962" w:hanging="708"/>
      </w:pPr>
      <w:rPr>
        <w:rFonts w:hint="default"/>
        <w:lang w:val="ru-RU" w:eastAsia="en-US" w:bidi="ar-SA"/>
      </w:rPr>
    </w:lvl>
    <w:lvl w:ilvl="5" w:tplc="B4F49ECE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 w:tplc="B180EB0E">
      <w:numFmt w:val="bullet"/>
      <w:lvlText w:val="•"/>
      <w:lvlJc w:val="left"/>
      <w:pPr>
        <w:ind w:left="5863" w:hanging="708"/>
      </w:pPr>
      <w:rPr>
        <w:rFonts w:hint="default"/>
        <w:lang w:val="ru-RU" w:eastAsia="en-US" w:bidi="ar-SA"/>
      </w:rPr>
    </w:lvl>
    <w:lvl w:ilvl="7" w:tplc="154C79E8">
      <w:numFmt w:val="bullet"/>
      <w:lvlText w:val="•"/>
      <w:lvlJc w:val="left"/>
      <w:pPr>
        <w:ind w:left="6814" w:hanging="708"/>
      </w:pPr>
      <w:rPr>
        <w:rFonts w:hint="default"/>
        <w:lang w:val="ru-RU" w:eastAsia="en-US" w:bidi="ar-SA"/>
      </w:rPr>
    </w:lvl>
    <w:lvl w:ilvl="8" w:tplc="1FC2D456">
      <w:numFmt w:val="bullet"/>
      <w:lvlText w:val="•"/>
      <w:lvlJc w:val="left"/>
      <w:pPr>
        <w:ind w:left="7765" w:hanging="708"/>
      </w:pPr>
      <w:rPr>
        <w:rFonts w:hint="default"/>
        <w:lang w:val="ru-RU" w:eastAsia="en-US" w:bidi="ar-SA"/>
      </w:rPr>
    </w:lvl>
  </w:abstractNum>
  <w:abstractNum w:abstractNumId="7">
    <w:nsid w:val="74732EF7"/>
    <w:multiLevelType w:val="hybridMultilevel"/>
    <w:tmpl w:val="F6A4A5DE"/>
    <w:lvl w:ilvl="0" w:tplc="E6D2BE4E">
      <w:start w:val="1"/>
      <w:numFmt w:val="decimal"/>
      <w:lvlText w:val="%1)"/>
      <w:lvlJc w:val="left"/>
      <w:pPr>
        <w:ind w:left="117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FC26806">
      <w:numFmt w:val="bullet"/>
      <w:lvlText w:val="•"/>
      <w:lvlJc w:val="left"/>
      <w:pPr>
        <w:ind w:left="2028" w:hanging="305"/>
      </w:pPr>
      <w:rPr>
        <w:rFonts w:hint="default"/>
        <w:lang w:val="ru-RU" w:eastAsia="en-US" w:bidi="ar-SA"/>
      </w:rPr>
    </w:lvl>
    <w:lvl w:ilvl="2" w:tplc="31FE5D52">
      <w:numFmt w:val="bullet"/>
      <w:lvlText w:val="•"/>
      <w:lvlJc w:val="left"/>
      <w:pPr>
        <w:ind w:left="2877" w:hanging="305"/>
      </w:pPr>
      <w:rPr>
        <w:rFonts w:hint="default"/>
        <w:lang w:val="ru-RU" w:eastAsia="en-US" w:bidi="ar-SA"/>
      </w:rPr>
    </w:lvl>
    <w:lvl w:ilvl="3" w:tplc="806E6734">
      <w:numFmt w:val="bullet"/>
      <w:lvlText w:val="•"/>
      <w:lvlJc w:val="left"/>
      <w:pPr>
        <w:ind w:left="3725" w:hanging="305"/>
      </w:pPr>
      <w:rPr>
        <w:rFonts w:hint="default"/>
        <w:lang w:val="ru-RU" w:eastAsia="en-US" w:bidi="ar-SA"/>
      </w:rPr>
    </w:lvl>
    <w:lvl w:ilvl="4" w:tplc="D0FE5C4A">
      <w:numFmt w:val="bullet"/>
      <w:lvlText w:val="•"/>
      <w:lvlJc w:val="left"/>
      <w:pPr>
        <w:ind w:left="4574" w:hanging="305"/>
      </w:pPr>
      <w:rPr>
        <w:rFonts w:hint="default"/>
        <w:lang w:val="ru-RU" w:eastAsia="en-US" w:bidi="ar-SA"/>
      </w:rPr>
    </w:lvl>
    <w:lvl w:ilvl="5" w:tplc="ED5EDA22">
      <w:numFmt w:val="bullet"/>
      <w:lvlText w:val="•"/>
      <w:lvlJc w:val="left"/>
      <w:pPr>
        <w:ind w:left="5423" w:hanging="305"/>
      </w:pPr>
      <w:rPr>
        <w:rFonts w:hint="default"/>
        <w:lang w:val="ru-RU" w:eastAsia="en-US" w:bidi="ar-SA"/>
      </w:rPr>
    </w:lvl>
    <w:lvl w:ilvl="6" w:tplc="01B6E9B0">
      <w:numFmt w:val="bullet"/>
      <w:lvlText w:val="•"/>
      <w:lvlJc w:val="left"/>
      <w:pPr>
        <w:ind w:left="6271" w:hanging="305"/>
      </w:pPr>
      <w:rPr>
        <w:rFonts w:hint="default"/>
        <w:lang w:val="ru-RU" w:eastAsia="en-US" w:bidi="ar-SA"/>
      </w:rPr>
    </w:lvl>
    <w:lvl w:ilvl="7" w:tplc="B9A0A7BE">
      <w:numFmt w:val="bullet"/>
      <w:lvlText w:val="•"/>
      <w:lvlJc w:val="left"/>
      <w:pPr>
        <w:ind w:left="7120" w:hanging="305"/>
      </w:pPr>
      <w:rPr>
        <w:rFonts w:hint="default"/>
        <w:lang w:val="ru-RU" w:eastAsia="en-US" w:bidi="ar-SA"/>
      </w:rPr>
    </w:lvl>
    <w:lvl w:ilvl="8" w:tplc="A5A643FE">
      <w:numFmt w:val="bullet"/>
      <w:lvlText w:val="•"/>
      <w:lvlJc w:val="left"/>
      <w:pPr>
        <w:ind w:left="7969" w:hanging="30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9DC"/>
    <w:rsid w:val="00020C6B"/>
    <w:rsid w:val="00024057"/>
    <w:rsid w:val="00033016"/>
    <w:rsid w:val="000357BE"/>
    <w:rsid w:val="00035885"/>
    <w:rsid w:val="00047AB5"/>
    <w:rsid w:val="00054C38"/>
    <w:rsid w:val="0007074C"/>
    <w:rsid w:val="00075FA4"/>
    <w:rsid w:val="00086F88"/>
    <w:rsid w:val="00091340"/>
    <w:rsid w:val="0009150F"/>
    <w:rsid w:val="000A06E1"/>
    <w:rsid w:val="000A1B81"/>
    <w:rsid w:val="000A41FB"/>
    <w:rsid w:val="000A4595"/>
    <w:rsid w:val="000A6525"/>
    <w:rsid w:val="000C066C"/>
    <w:rsid w:val="000C470C"/>
    <w:rsid w:val="000D022C"/>
    <w:rsid w:val="000D2257"/>
    <w:rsid w:val="000D2A00"/>
    <w:rsid w:val="000E4FD4"/>
    <w:rsid w:val="000F31C4"/>
    <w:rsid w:val="000F75FD"/>
    <w:rsid w:val="00105C4C"/>
    <w:rsid w:val="00106CF9"/>
    <w:rsid w:val="001078E5"/>
    <w:rsid w:val="00113DE4"/>
    <w:rsid w:val="00122FF4"/>
    <w:rsid w:val="00124E03"/>
    <w:rsid w:val="001261FE"/>
    <w:rsid w:val="00126E36"/>
    <w:rsid w:val="00146694"/>
    <w:rsid w:val="001523EB"/>
    <w:rsid w:val="001537BA"/>
    <w:rsid w:val="00184509"/>
    <w:rsid w:val="00193202"/>
    <w:rsid w:val="00194411"/>
    <w:rsid w:val="001B19B9"/>
    <w:rsid w:val="001B2E74"/>
    <w:rsid w:val="001B4FB1"/>
    <w:rsid w:val="001B53CE"/>
    <w:rsid w:val="001B7C6C"/>
    <w:rsid w:val="001E38F0"/>
    <w:rsid w:val="00206908"/>
    <w:rsid w:val="00211AA9"/>
    <w:rsid w:val="00226012"/>
    <w:rsid w:val="00233918"/>
    <w:rsid w:val="00241DB1"/>
    <w:rsid w:val="00244406"/>
    <w:rsid w:val="002475F7"/>
    <w:rsid w:val="0025543F"/>
    <w:rsid w:val="00261C76"/>
    <w:rsid w:val="00290DFE"/>
    <w:rsid w:val="0029286D"/>
    <w:rsid w:val="002943C5"/>
    <w:rsid w:val="002A30AD"/>
    <w:rsid w:val="002A57F2"/>
    <w:rsid w:val="002D54A6"/>
    <w:rsid w:val="002D71C9"/>
    <w:rsid w:val="002E033D"/>
    <w:rsid w:val="002E1BD8"/>
    <w:rsid w:val="002E7872"/>
    <w:rsid w:val="002F0174"/>
    <w:rsid w:val="002F7DDE"/>
    <w:rsid w:val="00311CCC"/>
    <w:rsid w:val="00314982"/>
    <w:rsid w:val="00322FB9"/>
    <w:rsid w:val="00324E84"/>
    <w:rsid w:val="00327A23"/>
    <w:rsid w:val="00333E60"/>
    <w:rsid w:val="00346FBB"/>
    <w:rsid w:val="003537A4"/>
    <w:rsid w:val="00363FD4"/>
    <w:rsid w:val="00365456"/>
    <w:rsid w:val="00370FAE"/>
    <w:rsid w:val="003A22A6"/>
    <w:rsid w:val="003A35E9"/>
    <w:rsid w:val="003B4209"/>
    <w:rsid w:val="003C41B0"/>
    <w:rsid w:val="003D2632"/>
    <w:rsid w:val="003D310B"/>
    <w:rsid w:val="003E528B"/>
    <w:rsid w:val="003F36E2"/>
    <w:rsid w:val="003F43DE"/>
    <w:rsid w:val="00402858"/>
    <w:rsid w:val="00407EB1"/>
    <w:rsid w:val="0042392C"/>
    <w:rsid w:val="00425681"/>
    <w:rsid w:val="00434F00"/>
    <w:rsid w:val="004359C7"/>
    <w:rsid w:val="00440F88"/>
    <w:rsid w:val="00446ACE"/>
    <w:rsid w:val="0046292A"/>
    <w:rsid w:val="00463578"/>
    <w:rsid w:val="004665AE"/>
    <w:rsid w:val="00466855"/>
    <w:rsid w:val="004707AB"/>
    <w:rsid w:val="00474C78"/>
    <w:rsid w:val="004814F0"/>
    <w:rsid w:val="004B2915"/>
    <w:rsid w:val="004B78AD"/>
    <w:rsid w:val="004E4677"/>
    <w:rsid w:val="004F4F6F"/>
    <w:rsid w:val="005040F9"/>
    <w:rsid w:val="00512FC8"/>
    <w:rsid w:val="00513295"/>
    <w:rsid w:val="005237BE"/>
    <w:rsid w:val="00540172"/>
    <w:rsid w:val="0054639E"/>
    <w:rsid w:val="00553FC3"/>
    <w:rsid w:val="00571A07"/>
    <w:rsid w:val="00575540"/>
    <w:rsid w:val="00586D67"/>
    <w:rsid w:val="00597C52"/>
    <w:rsid w:val="005A2DA7"/>
    <w:rsid w:val="005A5AC3"/>
    <w:rsid w:val="005A6161"/>
    <w:rsid w:val="005A6D87"/>
    <w:rsid w:val="005C0F81"/>
    <w:rsid w:val="005C10F8"/>
    <w:rsid w:val="005C70DE"/>
    <w:rsid w:val="005D52CC"/>
    <w:rsid w:val="005D62DD"/>
    <w:rsid w:val="005D767B"/>
    <w:rsid w:val="005E0124"/>
    <w:rsid w:val="005E04E5"/>
    <w:rsid w:val="005E2499"/>
    <w:rsid w:val="006014B7"/>
    <w:rsid w:val="006125A9"/>
    <w:rsid w:val="00614846"/>
    <w:rsid w:val="00637776"/>
    <w:rsid w:val="00645EAB"/>
    <w:rsid w:val="00664809"/>
    <w:rsid w:val="006650D8"/>
    <w:rsid w:val="00684429"/>
    <w:rsid w:val="006874CA"/>
    <w:rsid w:val="0069271B"/>
    <w:rsid w:val="00697145"/>
    <w:rsid w:val="006A7E6E"/>
    <w:rsid w:val="006E2D6A"/>
    <w:rsid w:val="006E5CEA"/>
    <w:rsid w:val="006E5F3A"/>
    <w:rsid w:val="006E7C3F"/>
    <w:rsid w:val="006F1949"/>
    <w:rsid w:val="006F6745"/>
    <w:rsid w:val="006F77B3"/>
    <w:rsid w:val="00701FDD"/>
    <w:rsid w:val="007029D7"/>
    <w:rsid w:val="007100AE"/>
    <w:rsid w:val="0071565F"/>
    <w:rsid w:val="00716B2B"/>
    <w:rsid w:val="00724F50"/>
    <w:rsid w:val="00732ADC"/>
    <w:rsid w:val="00735B45"/>
    <w:rsid w:val="00746CDC"/>
    <w:rsid w:val="00752ABE"/>
    <w:rsid w:val="00753B71"/>
    <w:rsid w:val="00755AAC"/>
    <w:rsid w:val="00755DF5"/>
    <w:rsid w:val="00757585"/>
    <w:rsid w:val="0076444B"/>
    <w:rsid w:val="00772416"/>
    <w:rsid w:val="007740B5"/>
    <w:rsid w:val="00775879"/>
    <w:rsid w:val="00775E4E"/>
    <w:rsid w:val="0078360E"/>
    <w:rsid w:val="007A4D9D"/>
    <w:rsid w:val="007C08C7"/>
    <w:rsid w:val="007C310D"/>
    <w:rsid w:val="007D4570"/>
    <w:rsid w:val="007D5237"/>
    <w:rsid w:val="007E3FD1"/>
    <w:rsid w:val="007F002F"/>
    <w:rsid w:val="00805587"/>
    <w:rsid w:val="0081557B"/>
    <w:rsid w:val="00824162"/>
    <w:rsid w:val="00826815"/>
    <w:rsid w:val="0084187B"/>
    <w:rsid w:val="00845152"/>
    <w:rsid w:val="008469DC"/>
    <w:rsid w:val="00850CBB"/>
    <w:rsid w:val="0085116C"/>
    <w:rsid w:val="00851BE3"/>
    <w:rsid w:val="00857583"/>
    <w:rsid w:val="00857905"/>
    <w:rsid w:val="00860961"/>
    <w:rsid w:val="00864609"/>
    <w:rsid w:val="008702C1"/>
    <w:rsid w:val="008735F0"/>
    <w:rsid w:val="00877967"/>
    <w:rsid w:val="008A0746"/>
    <w:rsid w:val="008A0EF5"/>
    <w:rsid w:val="008A50F5"/>
    <w:rsid w:val="008A58EF"/>
    <w:rsid w:val="008B30CC"/>
    <w:rsid w:val="008B4E0B"/>
    <w:rsid w:val="008C432B"/>
    <w:rsid w:val="008E4BD8"/>
    <w:rsid w:val="0090706B"/>
    <w:rsid w:val="00912CDC"/>
    <w:rsid w:val="0092424E"/>
    <w:rsid w:val="00925EAF"/>
    <w:rsid w:val="009349FB"/>
    <w:rsid w:val="00950639"/>
    <w:rsid w:val="009547E1"/>
    <w:rsid w:val="00965BD6"/>
    <w:rsid w:val="00970F18"/>
    <w:rsid w:val="00975117"/>
    <w:rsid w:val="00975625"/>
    <w:rsid w:val="00986D51"/>
    <w:rsid w:val="00992D57"/>
    <w:rsid w:val="00994F3D"/>
    <w:rsid w:val="009A4A20"/>
    <w:rsid w:val="009A6911"/>
    <w:rsid w:val="009B6000"/>
    <w:rsid w:val="009D20EF"/>
    <w:rsid w:val="009D6B01"/>
    <w:rsid w:val="009D6B9B"/>
    <w:rsid w:val="009D70C1"/>
    <w:rsid w:val="009E3FD1"/>
    <w:rsid w:val="009F625A"/>
    <w:rsid w:val="00A046D5"/>
    <w:rsid w:val="00A05FC0"/>
    <w:rsid w:val="00A13FD2"/>
    <w:rsid w:val="00A316FC"/>
    <w:rsid w:val="00A4114C"/>
    <w:rsid w:val="00A5237B"/>
    <w:rsid w:val="00A5402C"/>
    <w:rsid w:val="00A6745B"/>
    <w:rsid w:val="00A679E1"/>
    <w:rsid w:val="00A835AB"/>
    <w:rsid w:val="00A96DC3"/>
    <w:rsid w:val="00AA0FEE"/>
    <w:rsid w:val="00AA11E7"/>
    <w:rsid w:val="00AA1F17"/>
    <w:rsid w:val="00AA5809"/>
    <w:rsid w:val="00AB6E73"/>
    <w:rsid w:val="00AE05AA"/>
    <w:rsid w:val="00AE21BC"/>
    <w:rsid w:val="00AF02A1"/>
    <w:rsid w:val="00AF1651"/>
    <w:rsid w:val="00B13F77"/>
    <w:rsid w:val="00B3123E"/>
    <w:rsid w:val="00B34E9D"/>
    <w:rsid w:val="00B4527C"/>
    <w:rsid w:val="00B45C42"/>
    <w:rsid w:val="00B51B90"/>
    <w:rsid w:val="00B57276"/>
    <w:rsid w:val="00B64A69"/>
    <w:rsid w:val="00B67EE9"/>
    <w:rsid w:val="00B714DF"/>
    <w:rsid w:val="00B71D18"/>
    <w:rsid w:val="00B74342"/>
    <w:rsid w:val="00BB0C5B"/>
    <w:rsid w:val="00BB4934"/>
    <w:rsid w:val="00BC317A"/>
    <w:rsid w:val="00BC426E"/>
    <w:rsid w:val="00BE1349"/>
    <w:rsid w:val="00BE47ED"/>
    <w:rsid w:val="00BE50BD"/>
    <w:rsid w:val="00BF05AC"/>
    <w:rsid w:val="00C17DB5"/>
    <w:rsid w:val="00C37A0F"/>
    <w:rsid w:val="00C44699"/>
    <w:rsid w:val="00C52984"/>
    <w:rsid w:val="00C858C0"/>
    <w:rsid w:val="00C85DD1"/>
    <w:rsid w:val="00C87F3A"/>
    <w:rsid w:val="00CA3EAD"/>
    <w:rsid w:val="00CA4083"/>
    <w:rsid w:val="00CB2A88"/>
    <w:rsid w:val="00CC7E1C"/>
    <w:rsid w:val="00CD5C90"/>
    <w:rsid w:val="00CD6463"/>
    <w:rsid w:val="00CD73DB"/>
    <w:rsid w:val="00CE0D5B"/>
    <w:rsid w:val="00CF16F8"/>
    <w:rsid w:val="00CF5740"/>
    <w:rsid w:val="00D106E5"/>
    <w:rsid w:val="00D11ACD"/>
    <w:rsid w:val="00D17530"/>
    <w:rsid w:val="00D22DB1"/>
    <w:rsid w:val="00D23158"/>
    <w:rsid w:val="00D258C6"/>
    <w:rsid w:val="00D26C2D"/>
    <w:rsid w:val="00D324C6"/>
    <w:rsid w:val="00D36478"/>
    <w:rsid w:val="00D624A3"/>
    <w:rsid w:val="00D629E1"/>
    <w:rsid w:val="00D64145"/>
    <w:rsid w:val="00D64F01"/>
    <w:rsid w:val="00D660FB"/>
    <w:rsid w:val="00D66F26"/>
    <w:rsid w:val="00D816B5"/>
    <w:rsid w:val="00D93230"/>
    <w:rsid w:val="00D95D2D"/>
    <w:rsid w:val="00DA4915"/>
    <w:rsid w:val="00DB535E"/>
    <w:rsid w:val="00DC0177"/>
    <w:rsid w:val="00DD14B7"/>
    <w:rsid w:val="00DD1546"/>
    <w:rsid w:val="00DD29E4"/>
    <w:rsid w:val="00DD5837"/>
    <w:rsid w:val="00DD5D2E"/>
    <w:rsid w:val="00DD603B"/>
    <w:rsid w:val="00DE66A6"/>
    <w:rsid w:val="00E041BA"/>
    <w:rsid w:val="00E10248"/>
    <w:rsid w:val="00E14ACB"/>
    <w:rsid w:val="00E17592"/>
    <w:rsid w:val="00E367EB"/>
    <w:rsid w:val="00E45086"/>
    <w:rsid w:val="00E56159"/>
    <w:rsid w:val="00E83850"/>
    <w:rsid w:val="00E92D80"/>
    <w:rsid w:val="00E95EDB"/>
    <w:rsid w:val="00EA0867"/>
    <w:rsid w:val="00EA611E"/>
    <w:rsid w:val="00EB42D3"/>
    <w:rsid w:val="00EB63D2"/>
    <w:rsid w:val="00EB6801"/>
    <w:rsid w:val="00EC6D07"/>
    <w:rsid w:val="00ED278A"/>
    <w:rsid w:val="00ED5F4C"/>
    <w:rsid w:val="00EE5908"/>
    <w:rsid w:val="00EF1AF6"/>
    <w:rsid w:val="00EF415E"/>
    <w:rsid w:val="00F00F5D"/>
    <w:rsid w:val="00F01A4C"/>
    <w:rsid w:val="00F023D0"/>
    <w:rsid w:val="00F1788B"/>
    <w:rsid w:val="00F20E2B"/>
    <w:rsid w:val="00F22202"/>
    <w:rsid w:val="00F405E1"/>
    <w:rsid w:val="00F46167"/>
    <w:rsid w:val="00F51753"/>
    <w:rsid w:val="00F67395"/>
    <w:rsid w:val="00F67844"/>
    <w:rsid w:val="00F718BC"/>
    <w:rsid w:val="00F71E0A"/>
    <w:rsid w:val="00F73EC5"/>
    <w:rsid w:val="00F76380"/>
    <w:rsid w:val="00F821B6"/>
    <w:rsid w:val="00F904DD"/>
    <w:rsid w:val="00F96423"/>
    <w:rsid w:val="00FA4F9D"/>
    <w:rsid w:val="00FA6096"/>
    <w:rsid w:val="00FA7EBE"/>
    <w:rsid w:val="00FB3061"/>
    <w:rsid w:val="00FB401F"/>
    <w:rsid w:val="00FC1AF3"/>
    <w:rsid w:val="00FD6AF1"/>
    <w:rsid w:val="00FE1E33"/>
    <w:rsid w:val="00FE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97DE01-F3DC-4C65-9065-F5AE8F65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7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767B"/>
  </w:style>
  <w:style w:type="paragraph" w:styleId="a5">
    <w:name w:val="footer"/>
    <w:basedOn w:val="a"/>
    <w:link w:val="a6"/>
    <w:uiPriority w:val="99"/>
    <w:unhideWhenUsed/>
    <w:rsid w:val="005D7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767B"/>
  </w:style>
  <w:style w:type="paragraph" w:styleId="a7">
    <w:name w:val="List Paragraph"/>
    <w:basedOn w:val="a"/>
    <w:uiPriority w:val="34"/>
    <w:qFormat/>
    <w:rsid w:val="00EF415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EF415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26E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26E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srf.ru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histography.ru/?ysclid=8jzmzne24400725695" TargetMode="External"/><Relationship Id="rId12" Type="http://schemas.openxmlformats.org/officeDocument/2006/relationships/hyperlink" Target="http://www.kremlin.ru/acts/bank/430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mpass.historyrussia.org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kremli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uma.gov.ru/news/55446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2912</Words>
  <Characters>16604</Characters>
  <Application>Microsoft Office Word</Application>
  <DocSecurity>0</DocSecurity>
  <Lines>138</Lines>
  <Paragraphs>38</Paragraphs>
  <ScaleCrop>false</ScaleCrop>
  <Company/>
  <LinksUpToDate>false</LinksUpToDate>
  <CharactersWithSpaces>19478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24</cp:revision>
  <cp:lastPrinted>2024-09-03T06:02:00Z</cp:lastPrinted>
  <dcterms:created xsi:type="dcterms:W3CDTF">2023-09-12T08:16:00Z</dcterms:created>
  <dcterms:modified xsi:type="dcterms:W3CDTF">2024-09-03T06:03:00Z</dcterms:modified>
</cp:coreProperties>
</file>